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BE224A"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BE224A" w:rsidRDefault="007868FB" w:rsidP="00E82EA3">
            <w:pPr>
              <w:spacing w:before="60" w:after="60" w:line="240" w:lineRule="auto"/>
              <w:ind w:left="397" w:hanging="397"/>
              <w:rPr>
                <w:rFonts w:ascii="Arial" w:hAnsi="Arial" w:cs="Arial"/>
                <w:b/>
                <w:sz w:val="20"/>
                <w:szCs w:val="20"/>
                <w:lang w:val="en-GB"/>
              </w:rPr>
            </w:pPr>
            <w:r w:rsidRPr="00BE224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BE224A" w:rsidRDefault="00BC1724" w:rsidP="00E82EA3">
            <w:pPr>
              <w:spacing w:before="60" w:after="60" w:line="240" w:lineRule="auto"/>
              <w:ind w:left="397" w:hanging="397"/>
              <w:rPr>
                <w:rFonts w:ascii="Arial" w:hAnsi="Arial" w:cs="Arial"/>
                <w:b/>
                <w:sz w:val="20"/>
                <w:szCs w:val="20"/>
                <w:lang w:val="en-GB"/>
              </w:rPr>
            </w:pPr>
            <w:r w:rsidRPr="00BE224A">
              <w:rPr>
                <w:rFonts w:ascii="Arial" w:hAnsi="Arial" w:cs="Arial"/>
                <w:b/>
                <w:sz w:val="20"/>
                <w:szCs w:val="20"/>
                <w:lang w:val="en-GB"/>
              </w:rPr>
              <w:t>INDIRECT TAXES</w:t>
            </w:r>
          </w:p>
        </w:tc>
      </w:tr>
      <w:tr w:rsidR="007868FB" w:rsidRPr="00BE224A"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BE224A" w:rsidRDefault="007868FB" w:rsidP="00E82EA3">
            <w:pPr>
              <w:spacing w:after="0" w:line="240" w:lineRule="auto"/>
              <w:rPr>
                <w:rStyle w:val="Strong"/>
                <w:rFonts w:ascii="Arial" w:hAnsi="Arial" w:cs="Arial"/>
                <w:b w:val="0"/>
                <w:sz w:val="20"/>
                <w:szCs w:val="20"/>
                <w:lang w:val="en-GB"/>
              </w:rPr>
            </w:pPr>
            <w:r w:rsidRPr="00BE224A">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BE224A" w:rsidRDefault="00BC1724" w:rsidP="00E82EA3">
            <w:pPr>
              <w:spacing w:after="0" w:line="240" w:lineRule="auto"/>
              <w:rPr>
                <w:rFonts w:ascii="Arial" w:hAnsi="Arial" w:cs="Arial"/>
                <w:sz w:val="20"/>
                <w:szCs w:val="20"/>
                <w:lang w:val="en-GB"/>
              </w:rPr>
            </w:pPr>
            <w:r w:rsidRPr="00BE224A">
              <w:rPr>
                <w:rFonts w:ascii="Arial" w:hAnsi="Arial" w:cs="Arial"/>
                <w:color w:val="333333"/>
                <w:sz w:val="20"/>
                <w:szCs w:val="20"/>
                <w:lang w:val="en-GB"/>
              </w:rPr>
              <w:t>ECS408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BE224A" w:rsidRDefault="007868FB" w:rsidP="00E82EA3">
            <w:pPr>
              <w:spacing w:after="0" w:line="240" w:lineRule="auto"/>
              <w:rPr>
                <w:rFonts w:ascii="Arial" w:hAnsi="Arial" w:cs="Arial"/>
                <w:sz w:val="20"/>
                <w:szCs w:val="20"/>
                <w:lang w:val="en-GB"/>
              </w:rPr>
            </w:pPr>
            <w:r w:rsidRPr="00BE224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BE224A" w:rsidRDefault="00BC1724" w:rsidP="00E82EA3">
            <w:pPr>
              <w:spacing w:after="0" w:line="240" w:lineRule="auto"/>
              <w:rPr>
                <w:rFonts w:ascii="Arial" w:hAnsi="Arial" w:cs="Arial"/>
                <w:sz w:val="20"/>
                <w:szCs w:val="20"/>
                <w:lang w:val="en-GB"/>
              </w:rPr>
            </w:pPr>
            <w:r w:rsidRPr="00BE224A">
              <w:rPr>
                <w:rFonts w:ascii="Arial" w:hAnsi="Arial" w:cs="Arial"/>
                <w:sz w:val="20"/>
                <w:szCs w:val="20"/>
                <w:lang w:val="en-GB"/>
              </w:rPr>
              <w:t>1</w:t>
            </w:r>
          </w:p>
        </w:tc>
      </w:tr>
      <w:tr w:rsidR="007868FB" w:rsidRPr="00BE224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BE224A" w:rsidRDefault="007868FB" w:rsidP="00E82EA3">
            <w:pPr>
              <w:spacing w:after="0" w:line="240" w:lineRule="auto"/>
              <w:rPr>
                <w:rFonts w:ascii="Arial" w:hAnsi="Arial" w:cs="Arial"/>
                <w:sz w:val="20"/>
                <w:szCs w:val="20"/>
                <w:lang w:val="en-GB"/>
              </w:rPr>
            </w:pPr>
            <w:r w:rsidRPr="00BE224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BC1724" w:rsidRPr="00BE224A" w:rsidRDefault="00BC1724" w:rsidP="00E82EA3">
            <w:pPr>
              <w:spacing w:after="0" w:line="240" w:lineRule="auto"/>
              <w:rPr>
                <w:rFonts w:ascii="Arial" w:hAnsi="Arial" w:cs="Arial"/>
                <w:sz w:val="20"/>
                <w:szCs w:val="20"/>
                <w:lang w:val="en-GB"/>
              </w:rPr>
            </w:pPr>
            <w:r w:rsidRPr="00BE224A">
              <w:rPr>
                <w:rFonts w:ascii="Arial" w:hAnsi="Arial" w:cs="Arial"/>
                <w:sz w:val="20"/>
                <w:szCs w:val="20"/>
                <w:lang w:val="en-GB"/>
              </w:rPr>
              <w:t>Renko Letnić, MSc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BE224A" w:rsidRDefault="007868FB" w:rsidP="00E82EA3">
            <w:pPr>
              <w:spacing w:after="0" w:line="240" w:lineRule="auto"/>
              <w:rPr>
                <w:rFonts w:ascii="Arial" w:hAnsi="Arial" w:cs="Arial"/>
                <w:sz w:val="20"/>
                <w:szCs w:val="20"/>
                <w:lang w:val="en-GB"/>
              </w:rPr>
            </w:pPr>
            <w:r w:rsidRPr="00BE224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BE224A" w:rsidRDefault="00BC1724" w:rsidP="00E82EA3">
            <w:pPr>
              <w:spacing w:after="0" w:line="240" w:lineRule="auto"/>
              <w:rPr>
                <w:rFonts w:ascii="Arial" w:hAnsi="Arial" w:cs="Arial"/>
                <w:sz w:val="20"/>
                <w:szCs w:val="20"/>
                <w:lang w:val="en-GB"/>
              </w:rPr>
            </w:pPr>
            <w:r w:rsidRPr="00BE224A">
              <w:rPr>
                <w:rFonts w:ascii="Arial" w:hAnsi="Arial" w:cs="Arial"/>
                <w:sz w:val="20"/>
                <w:szCs w:val="20"/>
                <w:lang w:val="en-GB"/>
              </w:rPr>
              <w:t>6</w:t>
            </w:r>
          </w:p>
        </w:tc>
      </w:tr>
      <w:tr w:rsidR="007868FB" w:rsidRPr="00BE224A"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BE224A" w:rsidRDefault="007868FB" w:rsidP="00E82EA3">
            <w:pPr>
              <w:spacing w:after="0" w:line="240" w:lineRule="auto"/>
              <w:rPr>
                <w:rFonts w:ascii="Arial" w:hAnsi="Arial" w:cs="Arial"/>
                <w:sz w:val="20"/>
                <w:szCs w:val="20"/>
                <w:lang w:val="en-GB"/>
              </w:rPr>
            </w:pPr>
            <w:r w:rsidRPr="00BE224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BE224A"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BE224A" w:rsidRDefault="007868FB" w:rsidP="00E82EA3">
            <w:pPr>
              <w:spacing w:after="0" w:line="240" w:lineRule="auto"/>
              <w:rPr>
                <w:rFonts w:ascii="Arial" w:hAnsi="Arial" w:cs="Arial"/>
                <w:sz w:val="20"/>
                <w:szCs w:val="20"/>
                <w:lang w:val="en-GB"/>
              </w:rPr>
            </w:pPr>
            <w:r w:rsidRPr="00BE224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BE224A" w:rsidRDefault="007868FB" w:rsidP="00E82EA3">
            <w:pPr>
              <w:spacing w:after="0" w:line="240" w:lineRule="auto"/>
              <w:jc w:val="center"/>
              <w:rPr>
                <w:rFonts w:ascii="Arial" w:hAnsi="Arial" w:cs="Arial"/>
                <w:sz w:val="20"/>
                <w:szCs w:val="20"/>
                <w:lang w:val="en-GB"/>
              </w:rPr>
            </w:pPr>
            <w:r w:rsidRPr="00BE224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BE224A" w:rsidRDefault="007868FB" w:rsidP="00E82EA3">
            <w:pPr>
              <w:spacing w:after="0" w:line="240" w:lineRule="auto"/>
              <w:jc w:val="center"/>
              <w:rPr>
                <w:rFonts w:ascii="Arial" w:hAnsi="Arial" w:cs="Arial"/>
                <w:sz w:val="20"/>
                <w:szCs w:val="20"/>
                <w:lang w:val="en-GB"/>
              </w:rPr>
            </w:pPr>
            <w:r w:rsidRPr="00BE224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BE224A" w:rsidRDefault="007868FB" w:rsidP="00E82EA3">
            <w:pPr>
              <w:spacing w:after="0" w:line="240" w:lineRule="auto"/>
              <w:jc w:val="center"/>
              <w:rPr>
                <w:rFonts w:ascii="Arial" w:hAnsi="Arial" w:cs="Arial"/>
                <w:sz w:val="20"/>
                <w:szCs w:val="20"/>
                <w:lang w:val="en-GB"/>
              </w:rPr>
            </w:pPr>
            <w:r w:rsidRPr="00BE224A">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BE224A" w:rsidRDefault="007868FB" w:rsidP="00E82EA3">
            <w:pPr>
              <w:spacing w:after="0" w:line="240" w:lineRule="auto"/>
              <w:jc w:val="center"/>
              <w:rPr>
                <w:rFonts w:ascii="Arial" w:hAnsi="Arial" w:cs="Arial"/>
                <w:sz w:val="20"/>
                <w:szCs w:val="20"/>
                <w:lang w:val="en-GB"/>
              </w:rPr>
            </w:pPr>
            <w:r w:rsidRPr="00BE224A">
              <w:rPr>
                <w:rFonts w:ascii="Arial" w:hAnsi="Arial" w:cs="Arial"/>
                <w:sz w:val="20"/>
                <w:szCs w:val="20"/>
                <w:lang w:val="en-GB"/>
              </w:rPr>
              <w:t>F</w:t>
            </w:r>
          </w:p>
        </w:tc>
      </w:tr>
      <w:tr w:rsidR="007868FB" w:rsidRPr="00BE224A"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BE224A"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BE224A"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BE224A"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BE224A" w:rsidRDefault="00BC1724" w:rsidP="00E82EA3">
            <w:pPr>
              <w:spacing w:after="0" w:line="240" w:lineRule="auto"/>
              <w:jc w:val="center"/>
              <w:rPr>
                <w:rFonts w:ascii="Arial" w:hAnsi="Arial" w:cs="Arial"/>
                <w:sz w:val="20"/>
                <w:szCs w:val="20"/>
                <w:lang w:val="en-GB"/>
              </w:rPr>
            </w:pPr>
            <w:r w:rsidRPr="00BE224A">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BE224A"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BE224A" w:rsidRDefault="00BC1724" w:rsidP="00E82EA3">
            <w:pPr>
              <w:spacing w:after="0" w:line="240" w:lineRule="auto"/>
              <w:jc w:val="center"/>
              <w:rPr>
                <w:rFonts w:ascii="Arial" w:hAnsi="Arial" w:cs="Arial"/>
                <w:sz w:val="20"/>
                <w:szCs w:val="20"/>
                <w:lang w:val="en-GB"/>
              </w:rPr>
            </w:pPr>
            <w:r w:rsidRPr="00BE224A">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BE224A" w:rsidRDefault="007868FB" w:rsidP="00E82EA3">
            <w:pPr>
              <w:spacing w:after="0" w:line="240" w:lineRule="auto"/>
              <w:rPr>
                <w:rFonts w:ascii="Arial" w:hAnsi="Arial" w:cs="Arial"/>
                <w:sz w:val="20"/>
                <w:szCs w:val="20"/>
                <w:lang w:val="en-GB"/>
              </w:rPr>
            </w:pPr>
          </w:p>
        </w:tc>
      </w:tr>
      <w:tr w:rsidR="007868FB" w:rsidRPr="00BE224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BE224A" w:rsidRDefault="007868FB" w:rsidP="00E82EA3">
            <w:pPr>
              <w:spacing w:after="0" w:line="240" w:lineRule="auto"/>
              <w:rPr>
                <w:rFonts w:ascii="Arial" w:hAnsi="Arial" w:cs="Arial"/>
                <w:sz w:val="20"/>
                <w:szCs w:val="20"/>
                <w:lang w:val="en-GB"/>
              </w:rPr>
            </w:pPr>
            <w:r w:rsidRPr="00BE224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BE224A" w:rsidRDefault="00BE224A" w:rsidP="00E82EA3">
            <w:pPr>
              <w:spacing w:after="0" w:line="240" w:lineRule="auto"/>
              <w:rPr>
                <w:rFonts w:ascii="Arial" w:hAnsi="Arial" w:cs="Arial"/>
                <w:sz w:val="20"/>
                <w:szCs w:val="20"/>
                <w:lang w:val="en-GB"/>
              </w:rPr>
            </w:pPr>
            <w:r w:rsidRPr="00BE224A">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BE224A" w:rsidRDefault="007868FB" w:rsidP="00E82EA3">
            <w:pPr>
              <w:spacing w:after="0" w:line="240" w:lineRule="auto"/>
              <w:rPr>
                <w:rFonts w:ascii="Arial" w:hAnsi="Arial" w:cs="Arial"/>
                <w:sz w:val="20"/>
                <w:szCs w:val="20"/>
                <w:lang w:val="en-GB"/>
              </w:rPr>
            </w:pPr>
            <w:r w:rsidRPr="00BE224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BE224A" w:rsidRDefault="00BC1724" w:rsidP="00E82EA3">
            <w:pPr>
              <w:spacing w:after="0" w:line="240" w:lineRule="auto"/>
              <w:jc w:val="center"/>
              <w:rPr>
                <w:rFonts w:ascii="Arial" w:hAnsi="Arial" w:cs="Arial"/>
                <w:sz w:val="20"/>
                <w:szCs w:val="20"/>
                <w:lang w:val="en-GB"/>
              </w:rPr>
            </w:pPr>
            <w:r w:rsidRPr="00BE224A">
              <w:rPr>
                <w:rFonts w:ascii="Arial" w:hAnsi="Arial" w:cs="Arial"/>
                <w:sz w:val="20"/>
                <w:szCs w:val="20"/>
                <w:lang w:val="en-GB"/>
              </w:rPr>
              <w:t>15%</w:t>
            </w:r>
          </w:p>
        </w:tc>
      </w:tr>
      <w:tr w:rsidR="007868FB" w:rsidRPr="00BE224A"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BE224A" w:rsidRDefault="007868FB" w:rsidP="00E82EA3">
            <w:pPr>
              <w:tabs>
                <w:tab w:val="left" w:pos="2820"/>
              </w:tabs>
              <w:spacing w:after="0"/>
              <w:jc w:val="center"/>
              <w:rPr>
                <w:rFonts w:ascii="Arial" w:hAnsi="Arial" w:cs="Arial"/>
                <w:b/>
                <w:sz w:val="20"/>
                <w:szCs w:val="20"/>
                <w:lang w:val="en-GB"/>
              </w:rPr>
            </w:pPr>
            <w:r w:rsidRPr="00BE224A">
              <w:rPr>
                <w:rFonts w:ascii="Arial" w:hAnsi="Arial" w:cs="Arial"/>
                <w:b/>
                <w:sz w:val="20"/>
                <w:szCs w:val="20"/>
                <w:lang w:val="en-GB"/>
              </w:rPr>
              <w:t>COURSE DESCRIPTION</w:t>
            </w:r>
          </w:p>
        </w:tc>
      </w:tr>
      <w:tr w:rsidR="007868FB" w:rsidRPr="00BE224A"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BE224A" w:rsidRDefault="007868FB" w:rsidP="00E82EA3">
            <w:pPr>
              <w:tabs>
                <w:tab w:val="left" w:pos="2820"/>
              </w:tabs>
              <w:spacing w:after="0" w:line="240" w:lineRule="auto"/>
              <w:rPr>
                <w:rFonts w:ascii="Arial" w:hAnsi="Arial" w:cs="Arial"/>
                <w:sz w:val="20"/>
                <w:szCs w:val="20"/>
                <w:lang w:val="en-GB"/>
              </w:rPr>
            </w:pPr>
            <w:r w:rsidRPr="00BE224A">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D42F84" w:rsidRPr="00BE224A" w:rsidRDefault="00D42F84" w:rsidP="00D42F84">
            <w:pPr>
              <w:tabs>
                <w:tab w:val="left" w:pos="2820"/>
              </w:tabs>
              <w:spacing w:after="0"/>
              <w:rPr>
                <w:rFonts w:ascii="Arial" w:hAnsi="Arial" w:cs="Arial"/>
                <w:sz w:val="20"/>
                <w:szCs w:val="20"/>
                <w:lang w:val="en-GB"/>
              </w:rPr>
            </w:pPr>
            <w:r w:rsidRPr="00BE224A">
              <w:rPr>
                <w:rFonts w:ascii="Arial" w:hAnsi="Arial" w:cs="Arial"/>
                <w:sz w:val="20"/>
                <w:szCs w:val="20"/>
                <w:lang w:val="en-GB"/>
              </w:rPr>
              <w:t>- Explain the concept and the role of indirect taxation in the tax system</w:t>
            </w:r>
          </w:p>
          <w:p w:rsidR="00D42F84" w:rsidRPr="00BE224A" w:rsidRDefault="00D42F84" w:rsidP="00D42F84">
            <w:pPr>
              <w:tabs>
                <w:tab w:val="left" w:pos="2820"/>
              </w:tabs>
              <w:spacing w:after="0"/>
              <w:rPr>
                <w:rFonts w:ascii="Arial" w:hAnsi="Arial" w:cs="Arial"/>
                <w:sz w:val="20"/>
                <w:szCs w:val="20"/>
                <w:lang w:val="en-GB"/>
              </w:rPr>
            </w:pPr>
            <w:r w:rsidRPr="00BE224A">
              <w:rPr>
                <w:rFonts w:ascii="Arial" w:hAnsi="Arial" w:cs="Arial"/>
                <w:sz w:val="20"/>
                <w:szCs w:val="20"/>
                <w:lang w:val="en-GB"/>
              </w:rPr>
              <w:t>- Explain the regulatory framework for indirect taxes</w:t>
            </w:r>
          </w:p>
          <w:p w:rsidR="00D42F84" w:rsidRPr="00BE224A" w:rsidRDefault="00D42F84" w:rsidP="00D42F84">
            <w:pPr>
              <w:tabs>
                <w:tab w:val="left" w:pos="2820"/>
              </w:tabs>
              <w:spacing w:after="0"/>
              <w:rPr>
                <w:rFonts w:ascii="Arial" w:hAnsi="Arial" w:cs="Arial"/>
                <w:sz w:val="20"/>
                <w:szCs w:val="20"/>
                <w:lang w:val="en-GB"/>
              </w:rPr>
            </w:pPr>
            <w:r w:rsidRPr="00BE224A">
              <w:rPr>
                <w:rFonts w:ascii="Arial" w:hAnsi="Arial" w:cs="Arial"/>
                <w:sz w:val="20"/>
                <w:szCs w:val="20"/>
                <w:lang w:val="en-GB"/>
              </w:rPr>
              <w:t>- Comprehension of basic concepts and calculation of tax bases and rates</w:t>
            </w:r>
          </w:p>
          <w:p w:rsidR="007868FB" w:rsidRPr="00BE224A" w:rsidRDefault="00D42F84" w:rsidP="00D42F84">
            <w:pPr>
              <w:tabs>
                <w:tab w:val="left" w:pos="2820"/>
              </w:tabs>
              <w:spacing w:after="0"/>
              <w:rPr>
                <w:rFonts w:ascii="Arial" w:hAnsi="Arial" w:cs="Arial"/>
                <w:sz w:val="20"/>
                <w:szCs w:val="20"/>
                <w:lang w:val="en-GB"/>
              </w:rPr>
            </w:pPr>
            <w:r w:rsidRPr="00BE224A">
              <w:rPr>
                <w:rFonts w:ascii="Arial" w:hAnsi="Arial" w:cs="Arial"/>
                <w:sz w:val="20"/>
                <w:szCs w:val="20"/>
                <w:lang w:val="en-GB"/>
              </w:rPr>
              <w:t>- Create tax reports</w:t>
            </w:r>
          </w:p>
        </w:tc>
      </w:tr>
      <w:tr w:rsidR="00D42F84" w:rsidRPr="00BE224A" w:rsidTr="007A57C4">
        <w:tc>
          <w:tcPr>
            <w:tcW w:w="1912" w:type="dxa"/>
            <w:tcBorders>
              <w:left w:val="single" w:sz="12" w:space="0" w:color="auto"/>
            </w:tcBorders>
            <w:shd w:val="clear" w:color="auto" w:fill="CCFFFF"/>
            <w:tcMar>
              <w:left w:w="57" w:type="dxa"/>
              <w:right w:w="57" w:type="dxa"/>
            </w:tcMar>
            <w:vAlign w:val="center"/>
          </w:tcPr>
          <w:p w:rsidR="00D42F84" w:rsidRPr="00BE224A" w:rsidRDefault="00D42F84" w:rsidP="00E82EA3">
            <w:pPr>
              <w:tabs>
                <w:tab w:val="left" w:pos="2820"/>
              </w:tabs>
              <w:spacing w:after="0" w:line="240" w:lineRule="auto"/>
              <w:rPr>
                <w:rFonts w:ascii="Arial" w:hAnsi="Arial" w:cs="Arial"/>
                <w:color w:val="000000"/>
                <w:sz w:val="20"/>
                <w:szCs w:val="20"/>
                <w:lang w:val="en-GB"/>
              </w:rPr>
            </w:pPr>
            <w:r w:rsidRPr="00BE224A">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rsidR="00D42F84" w:rsidRPr="00BE224A" w:rsidRDefault="00D42F84" w:rsidP="005957C8">
            <w:pPr>
              <w:tabs>
                <w:tab w:val="left" w:pos="2820"/>
              </w:tabs>
              <w:spacing w:after="0"/>
              <w:rPr>
                <w:rFonts w:ascii="Arial" w:hAnsi="Arial" w:cs="Arial"/>
                <w:sz w:val="20"/>
                <w:szCs w:val="20"/>
                <w:lang w:val="en-GB"/>
              </w:rPr>
            </w:pPr>
            <w:r w:rsidRPr="00BE224A">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D42F84" w:rsidRPr="00BE224A" w:rsidTr="00E82EA3">
        <w:tc>
          <w:tcPr>
            <w:tcW w:w="1912" w:type="dxa"/>
            <w:tcBorders>
              <w:left w:val="single" w:sz="12" w:space="0" w:color="auto"/>
            </w:tcBorders>
            <w:shd w:val="clear" w:color="auto" w:fill="CCFFFF"/>
            <w:tcMar>
              <w:left w:w="57" w:type="dxa"/>
              <w:right w:w="57" w:type="dxa"/>
            </w:tcMar>
            <w:vAlign w:val="center"/>
          </w:tcPr>
          <w:p w:rsidR="00D42F84" w:rsidRPr="00BE224A" w:rsidRDefault="00D42F84" w:rsidP="00E82EA3">
            <w:pPr>
              <w:tabs>
                <w:tab w:val="left" w:pos="2820"/>
              </w:tabs>
              <w:spacing w:after="0" w:line="240" w:lineRule="auto"/>
              <w:rPr>
                <w:rFonts w:ascii="Arial" w:hAnsi="Arial" w:cs="Arial"/>
                <w:color w:val="000000"/>
                <w:sz w:val="20"/>
                <w:szCs w:val="20"/>
                <w:lang w:val="en-GB"/>
              </w:rPr>
            </w:pPr>
            <w:r w:rsidRPr="00BE224A">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D42F84" w:rsidRPr="00BE224A" w:rsidRDefault="00D42F84" w:rsidP="00E82EA3">
            <w:pPr>
              <w:tabs>
                <w:tab w:val="left" w:pos="2820"/>
              </w:tabs>
              <w:spacing w:after="0"/>
              <w:rPr>
                <w:rFonts w:ascii="Arial" w:hAnsi="Arial" w:cs="Arial"/>
                <w:sz w:val="20"/>
                <w:szCs w:val="20"/>
                <w:lang w:val="en-GB"/>
              </w:rPr>
            </w:pPr>
            <w:r w:rsidRPr="00BE224A">
              <w:rPr>
                <w:rFonts w:ascii="Arial" w:eastAsia="Calibri" w:hAnsi="Arial" w:cs="Arial"/>
                <w:sz w:val="20"/>
                <w:szCs w:val="20"/>
                <w:lang w:val="en-GB"/>
              </w:rPr>
              <w:t>Course learning outcome:</w:t>
            </w:r>
          </w:p>
          <w:p w:rsidR="00D42F84" w:rsidRPr="00BE224A" w:rsidRDefault="00D42F84" w:rsidP="00E82EA3">
            <w:pPr>
              <w:tabs>
                <w:tab w:val="left" w:pos="2820"/>
              </w:tabs>
              <w:spacing w:after="0"/>
              <w:rPr>
                <w:rFonts w:ascii="Arial" w:hAnsi="Arial" w:cs="Arial"/>
                <w:sz w:val="20"/>
                <w:szCs w:val="20"/>
                <w:lang w:val="en-GB"/>
              </w:rPr>
            </w:pPr>
            <w:r w:rsidRPr="00BE224A">
              <w:rPr>
                <w:rFonts w:ascii="Arial" w:hAnsi="Arial" w:cs="Arial"/>
                <w:sz w:val="20"/>
                <w:szCs w:val="20"/>
                <w:lang w:val="en-GB"/>
              </w:rPr>
              <w:t>Conclude about the concept and role of indirect taxes in the tax system.</w:t>
            </w:r>
          </w:p>
          <w:p w:rsidR="00D42F84" w:rsidRPr="00BE224A" w:rsidRDefault="00D42F84" w:rsidP="00E82EA3">
            <w:pPr>
              <w:tabs>
                <w:tab w:val="left" w:pos="2820"/>
              </w:tabs>
              <w:spacing w:after="0"/>
              <w:rPr>
                <w:rFonts w:ascii="Arial" w:hAnsi="Arial" w:cs="Arial"/>
                <w:sz w:val="20"/>
                <w:szCs w:val="20"/>
                <w:lang w:val="en-GB"/>
              </w:rPr>
            </w:pPr>
          </w:p>
          <w:p w:rsidR="00D42F84" w:rsidRPr="00BE224A" w:rsidRDefault="00D42F84" w:rsidP="00E82EA3">
            <w:pPr>
              <w:tabs>
                <w:tab w:val="left" w:pos="2820"/>
              </w:tabs>
              <w:spacing w:after="0"/>
              <w:rPr>
                <w:rFonts w:ascii="Arial" w:hAnsi="Arial" w:cs="Arial"/>
                <w:sz w:val="20"/>
                <w:szCs w:val="20"/>
                <w:lang w:val="en-GB"/>
              </w:rPr>
            </w:pPr>
            <w:r w:rsidRPr="00BE224A">
              <w:rPr>
                <w:rFonts w:ascii="Arial" w:hAnsi="Arial" w:cs="Arial"/>
                <w:sz w:val="20"/>
                <w:szCs w:val="20"/>
                <w:lang w:val="en-GB"/>
              </w:rPr>
              <w:t>Particular learning outcomes:</w:t>
            </w:r>
          </w:p>
          <w:p w:rsidR="00D42F84" w:rsidRPr="00BE224A" w:rsidRDefault="00D42F84" w:rsidP="00D42F84">
            <w:pPr>
              <w:tabs>
                <w:tab w:val="left" w:pos="2820"/>
              </w:tabs>
              <w:spacing w:after="0"/>
              <w:rPr>
                <w:rFonts w:ascii="Arial" w:hAnsi="Arial" w:cs="Arial"/>
                <w:sz w:val="20"/>
                <w:szCs w:val="20"/>
                <w:lang w:val="en-GB"/>
              </w:rPr>
            </w:pPr>
            <w:r w:rsidRPr="00BE224A">
              <w:rPr>
                <w:rFonts w:ascii="Arial" w:hAnsi="Arial" w:cs="Arial"/>
                <w:sz w:val="20"/>
                <w:szCs w:val="20"/>
                <w:lang w:val="en-GB"/>
              </w:rPr>
              <w:t>1. Compare ways of applying basic rules for the application of indirect taxation systems.</w:t>
            </w:r>
          </w:p>
          <w:p w:rsidR="00D42F84" w:rsidRPr="00BE224A" w:rsidRDefault="00D42F84" w:rsidP="00D42F84">
            <w:pPr>
              <w:tabs>
                <w:tab w:val="left" w:pos="2820"/>
              </w:tabs>
              <w:spacing w:after="0"/>
              <w:rPr>
                <w:rFonts w:ascii="Arial" w:hAnsi="Arial" w:cs="Arial"/>
                <w:sz w:val="20"/>
                <w:szCs w:val="20"/>
                <w:lang w:val="en-GB"/>
              </w:rPr>
            </w:pPr>
            <w:r w:rsidRPr="00BE224A">
              <w:rPr>
                <w:rFonts w:ascii="Arial" w:hAnsi="Arial" w:cs="Arial"/>
                <w:sz w:val="20"/>
                <w:szCs w:val="20"/>
                <w:lang w:val="en-GB"/>
              </w:rPr>
              <w:t>2. Identify tax regulations necessary for the formation of the tax base.</w:t>
            </w:r>
          </w:p>
          <w:p w:rsidR="00D42F84" w:rsidRPr="00BE224A" w:rsidRDefault="00D42F84" w:rsidP="00D42F84">
            <w:pPr>
              <w:tabs>
                <w:tab w:val="left" w:pos="2820"/>
              </w:tabs>
              <w:spacing w:after="0"/>
              <w:rPr>
                <w:rFonts w:ascii="Arial" w:hAnsi="Arial" w:cs="Arial"/>
                <w:sz w:val="20"/>
                <w:szCs w:val="20"/>
                <w:lang w:val="en-GB"/>
              </w:rPr>
            </w:pPr>
            <w:r w:rsidRPr="00BE224A">
              <w:rPr>
                <w:rFonts w:ascii="Arial" w:hAnsi="Arial" w:cs="Arial"/>
                <w:sz w:val="20"/>
                <w:szCs w:val="20"/>
                <w:lang w:val="en-GB"/>
              </w:rPr>
              <w:t>3. Compare the specificity of the calculation of the VAT rate and the special taxes.</w:t>
            </w:r>
          </w:p>
          <w:p w:rsidR="00D42F84" w:rsidRPr="00BE224A" w:rsidRDefault="00D42F84" w:rsidP="00D42F84">
            <w:pPr>
              <w:tabs>
                <w:tab w:val="left" w:pos="2820"/>
              </w:tabs>
              <w:spacing w:after="0"/>
              <w:rPr>
                <w:rFonts w:ascii="Arial" w:hAnsi="Arial" w:cs="Arial"/>
                <w:sz w:val="20"/>
                <w:szCs w:val="20"/>
                <w:lang w:val="en-GB"/>
              </w:rPr>
            </w:pPr>
            <w:r w:rsidRPr="00BE224A">
              <w:rPr>
                <w:rFonts w:ascii="Arial" w:hAnsi="Arial" w:cs="Arial"/>
                <w:sz w:val="20"/>
                <w:szCs w:val="20"/>
                <w:lang w:val="en-GB"/>
              </w:rPr>
              <w:t>4. Measure the specificity of the calculation for specific business areas.</w:t>
            </w:r>
          </w:p>
          <w:p w:rsidR="00D42F84" w:rsidRPr="00BE224A" w:rsidRDefault="00D42F84" w:rsidP="00D42F84">
            <w:pPr>
              <w:tabs>
                <w:tab w:val="left" w:pos="2820"/>
              </w:tabs>
              <w:spacing w:after="0"/>
              <w:rPr>
                <w:rFonts w:ascii="Arial" w:hAnsi="Arial" w:cs="Arial"/>
                <w:sz w:val="20"/>
                <w:szCs w:val="20"/>
                <w:lang w:val="en-GB"/>
              </w:rPr>
            </w:pPr>
            <w:r w:rsidRPr="00BE224A">
              <w:rPr>
                <w:rFonts w:ascii="Arial" w:hAnsi="Arial" w:cs="Arial"/>
                <w:sz w:val="20"/>
                <w:szCs w:val="20"/>
                <w:lang w:val="en-GB"/>
              </w:rPr>
              <w:t>5. Integrate acquired knowledge through the compilation of indirect tax report.</w:t>
            </w:r>
          </w:p>
        </w:tc>
      </w:tr>
      <w:tr w:rsidR="00D42F84" w:rsidRPr="00BE224A" w:rsidTr="00E82EA3">
        <w:tc>
          <w:tcPr>
            <w:tcW w:w="1912" w:type="dxa"/>
            <w:tcBorders>
              <w:left w:val="single" w:sz="12" w:space="0" w:color="auto"/>
            </w:tcBorders>
            <w:shd w:val="clear" w:color="auto" w:fill="CCFFFF"/>
            <w:tcMar>
              <w:left w:w="57" w:type="dxa"/>
              <w:right w:w="57" w:type="dxa"/>
            </w:tcMar>
            <w:vAlign w:val="center"/>
          </w:tcPr>
          <w:p w:rsidR="00D42F84" w:rsidRPr="00BE224A" w:rsidRDefault="00D42F84" w:rsidP="00E82EA3">
            <w:pPr>
              <w:tabs>
                <w:tab w:val="left" w:pos="2820"/>
              </w:tabs>
              <w:spacing w:after="0" w:line="240" w:lineRule="auto"/>
              <w:rPr>
                <w:rFonts w:ascii="Arial" w:hAnsi="Arial" w:cs="Arial"/>
                <w:color w:val="000000"/>
                <w:sz w:val="20"/>
                <w:szCs w:val="20"/>
                <w:lang w:val="en-GB"/>
              </w:rPr>
            </w:pPr>
            <w:r w:rsidRPr="00BE224A">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93"/>
              <w:gridCol w:w="709"/>
              <w:gridCol w:w="3118"/>
              <w:gridCol w:w="709"/>
            </w:tblGrid>
            <w:tr w:rsidR="00A92911" w:rsidRPr="00BE224A" w:rsidTr="00343207">
              <w:trPr>
                <w:gridAfter w:val="1"/>
                <w:wAfter w:w="709" w:type="dxa"/>
              </w:trPr>
              <w:tc>
                <w:tcPr>
                  <w:tcW w:w="2993" w:type="dxa"/>
                </w:tcPr>
                <w:p w:rsidR="00A92911" w:rsidRPr="00BE224A" w:rsidRDefault="00A92911" w:rsidP="00343207">
                  <w:pPr>
                    <w:spacing w:after="0" w:line="240" w:lineRule="auto"/>
                    <w:jc w:val="center"/>
                    <w:rPr>
                      <w:rFonts w:ascii="Arial" w:hAnsi="Arial" w:cs="Arial"/>
                      <w:b/>
                      <w:sz w:val="20"/>
                      <w:szCs w:val="20"/>
                      <w:lang w:val="en-GB"/>
                    </w:rPr>
                  </w:pPr>
                  <w:r w:rsidRPr="00BE224A">
                    <w:rPr>
                      <w:rFonts w:ascii="Arial" w:hAnsi="Arial" w:cs="Arial"/>
                      <w:b/>
                      <w:sz w:val="20"/>
                      <w:szCs w:val="20"/>
                      <w:lang w:val="en-GB"/>
                    </w:rPr>
                    <w:t>Lectures</w:t>
                  </w:r>
                </w:p>
              </w:tc>
              <w:tc>
                <w:tcPr>
                  <w:tcW w:w="3827" w:type="dxa"/>
                  <w:gridSpan w:val="2"/>
                </w:tcPr>
                <w:p w:rsidR="00A92911" w:rsidRPr="00BE224A" w:rsidRDefault="00A92911" w:rsidP="00343207">
                  <w:pPr>
                    <w:tabs>
                      <w:tab w:val="left" w:pos="640"/>
                    </w:tabs>
                    <w:spacing w:after="0" w:line="240" w:lineRule="auto"/>
                    <w:jc w:val="center"/>
                    <w:rPr>
                      <w:rFonts w:ascii="Arial" w:hAnsi="Arial" w:cs="Arial"/>
                      <w:sz w:val="20"/>
                      <w:szCs w:val="20"/>
                      <w:lang w:val="en-GB"/>
                    </w:rPr>
                  </w:pPr>
                  <w:r w:rsidRPr="00BE224A">
                    <w:rPr>
                      <w:rFonts w:ascii="Arial" w:hAnsi="Arial" w:cs="Arial"/>
                      <w:b/>
                      <w:sz w:val="20"/>
                      <w:szCs w:val="20"/>
                      <w:lang w:val="en-GB"/>
                    </w:rPr>
                    <w:t>Exercises</w:t>
                  </w:r>
                </w:p>
              </w:tc>
            </w:tr>
            <w:tr w:rsidR="00A92911" w:rsidRPr="00BE224A" w:rsidTr="00343207">
              <w:tc>
                <w:tcPr>
                  <w:tcW w:w="2993" w:type="dxa"/>
                </w:tcPr>
                <w:p w:rsidR="00A92911" w:rsidRPr="00BE224A" w:rsidRDefault="00A92911" w:rsidP="00343207">
                  <w:pPr>
                    <w:tabs>
                      <w:tab w:val="left" w:pos="640"/>
                    </w:tabs>
                    <w:spacing w:after="0" w:line="240" w:lineRule="auto"/>
                    <w:jc w:val="center"/>
                    <w:rPr>
                      <w:rFonts w:ascii="Arial" w:hAnsi="Arial" w:cs="Arial"/>
                      <w:sz w:val="20"/>
                      <w:szCs w:val="20"/>
                      <w:lang w:val="en-GB"/>
                    </w:rPr>
                  </w:pPr>
                  <w:r w:rsidRPr="00BE224A">
                    <w:rPr>
                      <w:rFonts w:ascii="Arial" w:hAnsi="Arial" w:cs="Arial"/>
                      <w:sz w:val="20"/>
                      <w:szCs w:val="20"/>
                      <w:lang w:val="en-GB"/>
                    </w:rPr>
                    <w:t>Topic</w:t>
                  </w:r>
                </w:p>
              </w:tc>
              <w:tc>
                <w:tcPr>
                  <w:tcW w:w="709" w:type="dxa"/>
                </w:tcPr>
                <w:p w:rsidR="00A92911" w:rsidRPr="00BE224A" w:rsidRDefault="00A92911" w:rsidP="00343207">
                  <w:pPr>
                    <w:tabs>
                      <w:tab w:val="left" w:pos="640"/>
                    </w:tabs>
                    <w:spacing w:after="0" w:line="240" w:lineRule="auto"/>
                    <w:jc w:val="center"/>
                    <w:rPr>
                      <w:rFonts w:ascii="Arial" w:hAnsi="Arial" w:cs="Arial"/>
                      <w:sz w:val="18"/>
                      <w:szCs w:val="18"/>
                      <w:lang w:val="en-GB"/>
                    </w:rPr>
                  </w:pPr>
                  <w:r w:rsidRPr="00BE224A">
                    <w:rPr>
                      <w:rFonts w:ascii="Arial" w:hAnsi="Arial" w:cs="Arial"/>
                      <w:sz w:val="18"/>
                      <w:szCs w:val="18"/>
                      <w:lang w:val="en-GB"/>
                    </w:rPr>
                    <w:t>Hours</w:t>
                  </w:r>
                </w:p>
              </w:tc>
              <w:tc>
                <w:tcPr>
                  <w:tcW w:w="3118" w:type="dxa"/>
                </w:tcPr>
                <w:p w:rsidR="00A92911" w:rsidRPr="00BE224A" w:rsidRDefault="00A92911" w:rsidP="00343207">
                  <w:pPr>
                    <w:tabs>
                      <w:tab w:val="left" w:pos="640"/>
                    </w:tabs>
                    <w:spacing w:after="0" w:line="240" w:lineRule="auto"/>
                    <w:jc w:val="center"/>
                    <w:rPr>
                      <w:rFonts w:ascii="Arial" w:hAnsi="Arial" w:cs="Arial"/>
                      <w:sz w:val="20"/>
                      <w:szCs w:val="20"/>
                      <w:lang w:val="en-GB"/>
                    </w:rPr>
                  </w:pPr>
                  <w:r w:rsidRPr="00BE224A">
                    <w:rPr>
                      <w:rFonts w:ascii="Arial" w:hAnsi="Arial" w:cs="Arial"/>
                      <w:sz w:val="20"/>
                      <w:szCs w:val="20"/>
                      <w:lang w:val="en-GB"/>
                    </w:rPr>
                    <w:t>Topic</w:t>
                  </w:r>
                </w:p>
              </w:tc>
              <w:tc>
                <w:tcPr>
                  <w:tcW w:w="709" w:type="dxa"/>
                </w:tcPr>
                <w:p w:rsidR="00A92911" w:rsidRPr="00BE224A" w:rsidRDefault="00A92911" w:rsidP="00343207">
                  <w:pPr>
                    <w:tabs>
                      <w:tab w:val="left" w:pos="640"/>
                    </w:tabs>
                    <w:spacing w:after="0" w:line="240" w:lineRule="auto"/>
                    <w:jc w:val="center"/>
                    <w:rPr>
                      <w:rFonts w:ascii="Arial" w:hAnsi="Arial" w:cs="Arial"/>
                      <w:sz w:val="18"/>
                      <w:szCs w:val="18"/>
                      <w:lang w:val="en-GB"/>
                    </w:rPr>
                  </w:pPr>
                  <w:r w:rsidRPr="00BE224A">
                    <w:rPr>
                      <w:rFonts w:ascii="Arial" w:hAnsi="Arial" w:cs="Arial"/>
                      <w:sz w:val="18"/>
                      <w:szCs w:val="18"/>
                      <w:lang w:val="en-GB"/>
                    </w:rPr>
                    <w:t>Hours</w:t>
                  </w:r>
                </w:p>
              </w:tc>
            </w:tr>
            <w:tr w:rsidR="00170D3C" w:rsidRPr="00BE224A" w:rsidTr="00343207">
              <w:tc>
                <w:tcPr>
                  <w:tcW w:w="2993" w:type="dxa"/>
                  <w:vAlign w:val="center"/>
                </w:tcPr>
                <w:p w:rsidR="00170D3C" w:rsidRPr="00BE224A" w:rsidRDefault="00170D3C" w:rsidP="00BE224A">
                  <w:pPr>
                    <w:spacing w:after="0" w:line="240" w:lineRule="auto"/>
                    <w:rPr>
                      <w:rFonts w:ascii="Arial" w:hAnsi="Arial" w:cs="Arial"/>
                      <w:sz w:val="20"/>
                      <w:szCs w:val="20"/>
                      <w:lang w:val="en-GB"/>
                    </w:rPr>
                  </w:pPr>
                  <w:r w:rsidRPr="00BE224A">
                    <w:rPr>
                      <w:rFonts w:ascii="Arial" w:hAnsi="Arial" w:cs="Arial"/>
                      <w:sz w:val="20"/>
                      <w:szCs w:val="20"/>
                      <w:lang w:val="en-GB"/>
                    </w:rPr>
                    <w:t>Introductory lecture – Definition of indirect tax</w:t>
                  </w:r>
                </w:p>
              </w:tc>
              <w:tc>
                <w:tcPr>
                  <w:tcW w:w="709" w:type="dxa"/>
                </w:tcPr>
                <w:p w:rsidR="00170D3C" w:rsidRPr="00BE224A" w:rsidRDefault="00170D3C" w:rsidP="00BE224A">
                  <w:pPr>
                    <w:tabs>
                      <w:tab w:val="left" w:pos="2820"/>
                    </w:tabs>
                    <w:spacing w:after="0" w:line="240" w:lineRule="auto"/>
                    <w:jc w:val="center"/>
                    <w:rPr>
                      <w:rFonts w:ascii="Arial" w:hAnsi="Arial" w:cs="Arial"/>
                      <w:sz w:val="20"/>
                      <w:szCs w:val="20"/>
                      <w:lang w:val="en-GB"/>
                    </w:rPr>
                  </w:pPr>
                  <w:r w:rsidRPr="00BE224A">
                    <w:rPr>
                      <w:rFonts w:ascii="Arial" w:hAnsi="Arial" w:cs="Arial"/>
                      <w:sz w:val="20"/>
                      <w:szCs w:val="20"/>
                      <w:lang w:val="en-GB"/>
                    </w:rPr>
                    <w:t>2</w:t>
                  </w:r>
                </w:p>
              </w:tc>
              <w:tc>
                <w:tcPr>
                  <w:tcW w:w="3118" w:type="dxa"/>
                  <w:vAlign w:val="center"/>
                </w:tcPr>
                <w:p w:rsidR="00170D3C" w:rsidRPr="00BE224A" w:rsidRDefault="00170D3C" w:rsidP="00BE224A">
                  <w:pPr>
                    <w:spacing w:after="0" w:line="240" w:lineRule="auto"/>
                    <w:rPr>
                      <w:rFonts w:ascii="Arial" w:hAnsi="Arial" w:cs="Arial"/>
                      <w:sz w:val="20"/>
                      <w:szCs w:val="20"/>
                      <w:lang w:val="en-GB"/>
                    </w:rPr>
                  </w:pPr>
                  <w:r w:rsidRPr="00BE224A">
                    <w:rPr>
                      <w:rFonts w:ascii="Arial" w:hAnsi="Arial" w:cs="Arial"/>
                      <w:sz w:val="20"/>
                      <w:szCs w:val="20"/>
                      <w:lang w:val="en-GB"/>
                    </w:rPr>
                    <w:t>Introductory lecture– Definition of indirect tax</w:t>
                  </w:r>
                </w:p>
              </w:tc>
              <w:tc>
                <w:tcPr>
                  <w:tcW w:w="709" w:type="dxa"/>
                  <w:vAlign w:val="center"/>
                </w:tcPr>
                <w:p w:rsidR="00170D3C" w:rsidRPr="00BE224A" w:rsidRDefault="00170D3C" w:rsidP="00BE224A">
                  <w:pPr>
                    <w:spacing w:after="0" w:line="240" w:lineRule="auto"/>
                    <w:jc w:val="center"/>
                    <w:rPr>
                      <w:rFonts w:ascii="Arial" w:hAnsi="Arial" w:cs="Arial"/>
                      <w:sz w:val="20"/>
                      <w:szCs w:val="20"/>
                      <w:lang w:val="en-GB"/>
                    </w:rPr>
                  </w:pPr>
                  <w:r w:rsidRPr="00BE224A">
                    <w:rPr>
                      <w:rFonts w:ascii="Arial" w:hAnsi="Arial" w:cs="Arial"/>
                      <w:sz w:val="20"/>
                      <w:szCs w:val="20"/>
                      <w:lang w:val="en-GB"/>
                    </w:rPr>
                    <w:t>2</w:t>
                  </w:r>
                </w:p>
              </w:tc>
            </w:tr>
            <w:tr w:rsidR="00170D3C" w:rsidRPr="00BE224A" w:rsidTr="00343207">
              <w:tc>
                <w:tcPr>
                  <w:tcW w:w="2993" w:type="dxa"/>
                  <w:vAlign w:val="center"/>
                </w:tcPr>
                <w:p w:rsidR="00170D3C" w:rsidRPr="00BE224A" w:rsidRDefault="00170D3C" w:rsidP="00BE224A">
                  <w:pPr>
                    <w:spacing w:after="0" w:line="240" w:lineRule="auto"/>
                    <w:rPr>
                      <w:rFonts w:ascii="Arial" w:hAnsi="Arial" w:cs="Arial"/>
                      <w:sz w:val="20"/>
                      <w:szCs w:val="20"/>
                      <w:lang w:val="en-GB"/>
                    </w:rPr>
                  </w:pPr>
                  <w:r w:rsidRPr="00BE224A">
                    <w:rPr>
                      <w:rFonts w:ascii="Arial" w:hAnsi="Arial" w:cs="Arial"/>
                      <w:sz w:val="20"/>
                      <w:szCs w:val="20"/>
                      <w:lang w:val="en-GB"/>
                    </w:rPr>
                    <w:t>Value added tax, Special taxes</w:t>
                  </w:r>
                </w:p>
              </w:tc>
              <w:tc>
                <w:tcPr>
                  <w:tcW w:w="709" w:type="dxa"/>
                </w:tcPr>
                <w:p w:rsidR="00170D3C" w:rsidRPr="00BE224A" w:rsidRDefault="00170D3C" w:rsidP="00BE224A">
                  <w:pPr>
                    <w:tabs>
                      <w:tab w:val="left" w:pos="2820"/>
                    </w:tabs>
                    <w:spacing w:after="0" w:line="240" w:lineRule="auto"/>
                    <w:jc w:val="center"/>
                    <w:rPr>
                      <w:rFonts w:ascii="Arial" w:hAnsi="Arial" w:cs="Arial"/>
                      <w:sz w:val="20"/>
                      <w:szCs w:val="20"/>
                      <w:lang w:val="en-GB"/>
                    </w:rPr>
                  </w:pPr>
                  <w:r w:rsidRPr="00BE224A">
                    <w:rPr>
                      <w:rFonts w:ascii="Arial" w:hAnsi="Arial" w:cs="Arial"/>
                      <w:sz w:val="20"/>
                      <w:szCs w:val="20"/>
                      <w:lang w:val="en-GB"/>
                    </w:rPr>
                    <w:t>2</w:t>
                  </w:r>
                </w:p>
              </w:tc>
              <w:tc>
                <w:tcPr>
                  <w:tcW w:w="3118" w:type="dxa"/>
                  <w:vAlign w:val="center"/>
                </w:tcPr>
                <w:p w:rsidR="00170D3C" w:rsidRPr="00BE224A" w:rsidRDefault="00170D3C" w:rsidP="00BE224A">
                  <w:pPr>
                    <w:spacing w:after="0" w:line="240" w:lineRule="auto"/>
                    <w:rPr>
                      <w:rFonts w:ascii="Arial" w:hAnsi="Arial" w:cs="Arial"/>
                      <w:sz w:val="20"/>
                      <w:szCs w:val="20"/>
                      <w:lang w:val="en-GB"/>
                    </w:rPr>
                  </w:pPr>
                  <w:r w:rsidRPr="00BE224A">
                    <w:rPr>
                      <w:rFonts w:ascii="Arial" w:hAnsi="Arial" w:cs="Arial"/>
                      <w:sz w:val="20"/>
                      <w:szCs w:val="20"/>
                      <w:lang w:val="en-GB"/>
                    </w:rPr>
                    <w:t>Value added tax, Special taxes</w:t>
                  </w:r>
                </w:p>
              </w:tc>
              <w:tc>
                <w:tcPr>
                  <w:tcW w:w="709" w:type="dxa"/>
                  <w:vAlign w:val="center"/>
                </w:tcPr>
                <w:p w:rsidR="00170D3C" w:rsidRPr="00BE224A" w:rsidRDefault="00170D3C" w:rsidP="00BE224A">
                  <w:pPr>
                    <w:spacing w:after="0" w:line="240" w:lineRule="auto"/>
                    <w:jc w:val="center"/>
                    <w:rPr>
                      <w:rFonts w:ascii="Arial" w:hAnsi="Arial" w:cs="Arial"/>
                      <w:sz w:val="20"/>
                      <w:szCs w:val="20"/>
                      <w:lang w:val="en-GB"/>
                    </w:rPr>
                  </w:pPr>
                  <w:r w:rsidRPr="00BE224A">
                    <w:rPr>
                      <w:rFonts w:ascii="Arial" w:hAnsi="Arial" w:cs="Arial"/>
                      <w:sz w:val="20"/>
                      <w:szCs w:val="20"/>
                      <w:lang w:val="en-GB"/>
                    </w:rPr>
                    <w:t>2</w:t>
                  </w:r>
                </w:p>
              </w:tc>
            </w:tr>
            <w:tr w:rsidR="00170D3C" w:rsidRPr="00BE224A" w:rsidTr="00343207">
              <w:tc>
                <w:tcPr>
                  <w:tcW w:w="2993" w:type="dxa"/>
                  <w:vAlign w:val="center"/>
                </w:tcPr>
                <w:p w:rsidR="00170D3C" w:rsidRPr="00BE224A" w:rsidRDefault="00170D3C" w:rsidP="00BE224A">
                  <w:pPr>
                    <w:spacing w:after="0" w:line="240" w:lineRule="auto"/>
                    <w:rPr>
                      <w:rFonts w:ascii="Arial" w:hAnsi="Arial" w:cs="Arial"/>
                      <w:sz w:val="20"/>
                      <w:szCs w:val="20"/>
                      <w:lang w:val="en-GB"/>
                    </w:rPr>
                  </w:pPr>
                  <w:r w:rsidRPr="00BE224A">
                    <w:rPr>
                      <w:rFonts w:ascii="Arial" w:hAnsi="Arial" w:cs="Arial"/>
                      <w:sz w:val="20"/>
                      <w:szCs w:val="20"/>
                      <w:lang w:val="en-GB"/>
                    </w:rPr>
                    <w:t>Value added tax – object of taxation</w:t>
                  </w:r>
                </w:p>
              </w:tc>
              <w:tc>
                <w:tcPr>
                  <w:tcW w:w="709" w:type="dxa"/>
                </w:tcPr>
                <w:p w:rsidR="00170D3C" w:rsidRPr="00BE224A" w:rsidRDefault="00170D3C" w:rsidP="00BE224A">
                  <w:pPr>
                    <w:tabs>
                      <w:tab w:val="left" w:pos="2820"/>
                    </w:tabs>
                    <w:spacing w:after="0" w:line="240" w:lineRule="auto"/>
                    <w:jc w:val="center"/>
                    <w:rPr>
                      <w:rFonts w:ascii="Arial" w:hAnsi="Arial" w:cs="Arial"/>
                      <w:sz w:val="20"/>
                      <w:szCs w:val="20"/>
                      <w:lang w:val="en-GB"/>
                    </w:rPr>
                  </w:pPr>
                  <w:r w:rsidRPr="00BE224A">
                    <w:rPr>
                      <w:rFonts w:ascii="Arial" w:hAnsi="Arial" w:cs="Arial"/>
                      <w:sz w:val="20"/>
                      <w:szCs w:val="20"/>
                      <w:lang w:val="en-GB"/>
                    </w:rPr>
                    <w:t>2</w:t>
                  </w:r>
                </w:p>
              </w:tc>
              <w:tc>
                <w:tcPr>
                  <w:tcW w:w="3118" w:type="dxa"/>
                  <w:vAlign w:val="center"/>
                </w:tcPr>
                <w:p w:rsidR="00170D3C" w:rsidRPr="00BE224A" w:rsidRDefault="00170D3C" w:rsidP="00BE224A">
                  <w:pPr>
                    <w:spacing w:after="0" w:line="240" w:lineRule="auto"/>
                    <w:rPr>
                      <w:rFonts w:ascii="Arial" w:hAnsi="Arial" w:cs="Arial"/>
                      <w:sz w:val="20"/>
                      <w:szCs w:val="20"/>
                      <w:lang w:val="en-GB"/>
                    </w:rPr>
                  </w:pPr>
                  <w:r w:rsidRPr="00BE224A">
                    <w:rPr>
                      <w:rFonts w:ascii="Arial" w:hAnsi="Arial" w:cs="Arial"/>
                      <w:sz w:val="20"/>
                      <w:szCs w:val="20"/>
                      <w:lang w:val="en-GB"/>
                    </w:rPr>
                    <w:t>Value added tax – object of taxation</w:t>
                  </w:r>
                </w:p>
              </w:tc>
              <w:tc>
                <w:tcPr>
                  <w:tcW w:w="709" w:type="dxa"/>
                  <w:vAlign w:val="center"/>
                </w:tcPr>
                <w:p w:rsidR="00170D3C" w:rsidRPr="00BE224A" w:rsidRDefault="00170D3C" w:rsidP="00BE224A">
                  <w:pPr>
                    <w:spacing w:after="0" w:line="240" w:lineRule="auto"/>
                    <w:jc w:val="center"/>
                    <w:rPr>
                      <w:rFonts w:ascii="Arial" w:hAnsi="Arial" w:cs="Arial"/>
                      <w:sz w:val="20"/>
                      <w:szCs w:val="20"/>
                      <w:lang w:val="en-GB"/>
                    </w:rPr>
                  </w:pPr>
                  <w:r w:rsidRPr="00BE224A">
                    <w:rPr>
                      <w:rFonts w:ascii="Arial" w:hAnsi="Arial" w:cs="Arial"/>
                      <w:sz w:val="20"/>
                      <w:szCs w:val="20"/>
                      <w:lang w:val="en-GB"/>
                    </w:rPr>
                    <w:t>2</w:t>
                  </w:r>
                </w:p>
              </w:tc>
            </w:tr>
            <w:tr w:rsidR="00170D3C" w:rsidRPr="00BE224A" w:rsidTr="00343207">
              <w:tc>
                <w:tcPr>
                  <w:tcW w:w="2993" w:type="dxa"/>
                  <w:vAlign w:val="center"/>
                </w:tcPr>
                <w:p w:rsidR="00170D3C" w:rsidRPr="00BE224A" w:rsidRDefault="00170D3C" w:rsidP="00BE224A">
                  <w:pPr>
                    <w:spacing w:after="0" w:line="240" w:lineRule="auto"/>
                    <w:rPr>
                      <w:rFonts w:ascii="Arial" w:hAnsi="Arial" w:cs="Arial"/>
                      <w:sz w:val="20"/>
                      <w:szCs w:val="20"/>
                      <w:lang w:val="en-GB"/>
                    </w:rPr>
                  </w:pPr>
                  <w:r w:rsidRPr="00BE224A">
                    <w:rPr>
                      <w:rFonts w:ascii="Arial" w:hAnsi="Arial" w:cs="Arial"/>
                      <w:sz w:val="20"/>
                      <w:szCs w:val="20"/>
                      <w:lang w:val="en-GB"/>
                    </w:rPr>
                    <w:t>Value added tax – taxpayer, tax liability, place of taxation, overpayment, tax return and tax rate</w:t>
                  </w:r>
                </w:p>
                <w:p w:rsidR="00170D3C" w:rsidRPr="00BE224A" w:rsidRDefault="00170D3C" w:rsidP="00BE224A">
                  <w:pPr>
                    <w:spacing w:after="0" w:line="240" w:lineRule="auto"/>
                    <w:rPr>
                      <w:rFonts w:ascii="Arial" w:hAnsi="Arial" w:cs="Arial"/>
                      <w:sz w:val="20"/>
                      <w:szCs w:val="20"/>
                      <w:lang w:val="en-GB"/>
                    </w:rPr>
                  </w:pPr>
                </w:p>
              </w:tc>
              <w:tc>
                <w:tcPr>
                  <w:tcW w:w="709" w:type="dxa"/>
                </w:tcPr>
                <w:p w:rsidR="00170D3C" w:rsidRPr="00BE224A" w:rsidRDefault="00170D3C" w:rsidP="00BE224A">
                  <w:pPr>
                    <w:tabs>
                      <w:tab w:val="left" w:pos="2820"/>
                    </w:tabs>
                    <w:spacing w:after="0" w:line="240" w:lineRule="auto"/>
                    <w:jc w:val="center"/>
                    <w:rPr>
                      <w:rFonts w:ascii="Arial" w:hAnsi="Arial" w:cs="Arial"/>
                      <w:sz w:val="20"/>
                      <w:szCs w:val="20"/>
                      <w:lang w:val="en-GB"/>
                    </w:rPr>
                  </w:pPr>
                  <w:r w:rsidRPr="00BE224A">
                    <w:rPr>
                      <w:rFonts w:ascii="Arial" w:hAnsi="Arial" w:cs="Arial"/>
                      <w:sz w:val="20"/>
                      <w:szCs w:val="20"/>
                      <w:lang w:val="en-GB"/>
                    </w:rPr>
                    <w:t>2</w:t>
                  </w:r>
                </w:p>
              </w:tc>
              <w:tc>
                <w:tcPr>
                  <w:tcW w:w="3118" w:type="dxa"/>
                  <w:vAlign w:val="center"/>
                </w:tcPr>
                <w:p w:rsidR="00170D3C" w:rsidRPr="00BE224A" w:rsidRDefault="00170D3C" w:rsidP="00BE224A">
                  <w:pPr>
                    <w:spacing w:after="0" w:line="240" w:lineRule="auto"/>
                    <w:rPr>
                      <w:rFonts w:ascii="Arial" w:hAnsi="Arial" w:cs="Arial"/>
                      <w:sz w:val="20"/>
                      <w:szCs w:val="20"/>
                      <w:lang w:val="en-GB"/>
                    </w:rPr>
                  </w:pPr>
                  <w:r w:rsidRPr="00BE224A">
                    <w:rPr>
                      <w:rFonts w:ascii="Arial" w:hAnsi="Arial" w:cs="Arial"/>
                      <w:sz w:val="20"/>
                      <w:szCs w:val="20"/>
                      <w:lang w:val="en-GB"/>
                    </w:rPr>
                    <w:t>Value added tax – taxpayer, tax liability, place of taxation, overpayment, tax return and tax rate</w:t>
                  </w:r>
                </w:p>
                <w:p w:rsidR="00170D3C" w:rsidRPr="00BE224A" w:rsidRDefault="00170D3C" w:rsidP="00BE224A">
                  <w:pPr>
                    <w:spacing w:after="0" w:line="240" w:lineRule="auto"/>
                    <w:rPr>
                      <w:rFonts w:ascii="Arial" w:hAnsi="Arial" w:cs="Arial"/>
                      <w:sz w:val="20"/>
                      <w:szCs w:val="20"/>
                      <w:lang w:val="en-GB"/>
                    </w:rPr>
                  </w:pPr>
                </w:p>
              </w:tc>
              <w:tc>
                <w:tcPr>
                  <w:tcW w:w="709" w:type="dxa"/>
                  <w:vAlign w:val="center"/>
                </w:tcPr>
                <w:p w:rsidR="00170D3C" w:rsidRPr="00BE224A" w:rsidRDefault="00170D3C" w:rsidP="00BE224A">
                  <w:pPr>
                    <w:spacing w:after="0" w:line="240" w:lineRule="auto"/>
                    <w:jc w:val="center"/>
                    <w:rPr>
                      <w:rFonts w:ascii="Arial" w:hAnsi="Arial" w:cs="Arial"/>
                      <w:sz w:val="20"/>
                      <w:szCs w:val="20"/>
                      <w:lang w:val="en-GB"/>
                    </w:rPr>
                  </w:pPr>
                  <w:r w:rsidRPr="00BE224A">
                    <w:rPr>
                      <w:rFonts w:ascii="Arial" w:hAnsi="Arial" w:cs="Arial"/>
                      <w:sz w:val="20"/>
                      <w:szCs w:val="20"/>
                      <w:lang w:val="en-GB"/>
                    </w:rPr>
                    <w:t>2</w:t>
                  </w:r>
                </w:p>
              </w:tc>
            </w:tr>
            <w:tr w:rsidR="00170D3C" w:rsidRPr="00BE224A" w:rsidTr="00343207">
              <w:tc>
                <w:tcPr>
                  <w:tcW w:w="2993" w:type="dxa"/>
                  <w:vAlign w:val="center"/>
                </w:tcPr>
                <w:p w:rsidR="00170D3C" w:rsidRPr="00BE224A" w:rsidRDefault="00170D3C" w:rsidP="00BE224A">
                  <w:pPr>
                    <w:spacing w:after="0" w:line="240" w:lineRule="auto"/>
                    <w:rPr>
                      <w:rFonts w:ascii="Arial" w:hAnsi="Arial" w:cs="Arial"/>
                      <w:sz w:val="20"/>
                      <w:szCs w:val="20"/>
                      <w:lang w:val="en-GB"/>
                    </w:rPr>
                  </w:pPr>
                  <w:r w:rsidRPr="00BE224A">
                    <w:rPr>
                      <w:rFonts w:ascii="Arial" w:hAnsi="Arial" w:cs="Arial"/>
                      <w:sz w:val="20"/>
                      <w:szCs w:val="20"/>
                      <w:lang w:val="en-GB"/>
                    </w:rPr>
                    <w:t>Value added tax – exemption, financial and commercial transactions, taxation period.</w:t>
                  </w:r>
                </w:p>
              </w:tc>
              <w:tc>
                <w:tcPr>
                  <w:tcW w:w="709" w:type="dxa"/>
                </w:tcPr>
                <w:p w:rsidR="00170D3C" w:rsidRPr="00BE224A" w:rsidRDefault="00170D3C" w:rsidP="00BE224A">
                  <w:pPr>
                    <w:tabs>
                      <w:tab w:val="left" w:pos="2820"/>
                    </w:tabs>
                    <w:spacing w:after="0" w:line="240" w:lineRule="auto"/>
                    <w:jc w:val="center"/>
                    <w:rPr>
                      <w:rFonts w:ascii="Arial" w:hAnsi="Arial" w:cs="Arial"/>
                      <w:sz w:val="20"/>
                      <w:szCs w:val="20"/>
                      <w:lang w:val="en-GB"/>
                    </w:rPr>
                  </w:pPr>
                  <w:r w:rsidRPr="00BE224A">
                    <w:rPr>
                      <w:rFonts w:ascii="Arial" w:hAnsi="Arial" w:cs="Arial"/>
                      <w:sz w:val="20"/>
                      <w:szCs w:val="20"/>
                      <w:lang w:val="en-GB"/>
                    </w:rPr>
                    <w:t>2</w:t>
                  </w:r>
                </w:p>
              </w:tc>
              <w:tc>
                <w:tcPr>
                  <w:tcW w:w="3118" w:type="dxa"/>
                  <w:vAlign w:val="center"/>
                </w:tcPr>
                <w:p w:rsidR="00170D3C" w:rsidRPr="00BE224A" w:rsidRDefault="00170D3C" w:rsidP="00BE224A">
                  <w:pPr>
                    <w:spacing w:after="0" w:line="240" w:lineRule="auto"/>
                    <w:rPr>
                      <w:rFonts w:ascii="Arial" w:hAnsi="Arial" w:cs="Arial"/>
                      <w:sz w:val="20"/>
                      <w:szCs w:val="20"/>
                      <w:lang w:val="en-GB"/>
                    </w:rPr>
                  </w:pPr>
                  <w:r w:rsidRPr="00BE224A">
                    <w:rPr>
                      <w:rFonts w:ascii="Arial" w:hAnsi="Arial" w:cs="Arial"/>
                      <w:sz w:val="20"/>
                      <w:szCs w:val="20"/>
                      <w:lang w:val="en-GB"/>
                    </w:rPr>
                    <w:t>Value added tax – exemption, financial and commercial transactions, taxation period.</w:t>
                  </w:r>
                </w:p>
              </w:tc>
              <w:tc>
                <w:tcPr>
                  <w:tcW w:w="709" w:type="dxa"/>
                  <w:vAlign w:val="center"/>
                </w:tcPr>
                <w:p w:rsidR="00170D3C" w:rsidRPr="00BE224A" w:rsidRDefault="00170D3C" w:rsidP="00BE224A">
                  <w:pPr>
                    <w:spacing w:after="0" w:line="240" w:lineRule="auto"/>
                    <w:jc w:val="center"/>
                    <w:rPr>
                      <w:rFonts w:ascii="Arial" w:hAnsi="Arial" w:cs="Arial"/>
                      <w:sz w:val="20"/>
                      <w:szCs w:val="20"/>
                      <w:lang w:val="en-GB"/>
                    </w:rPr>
                  </w:pPr>
                  <w:r w:rsidRPr="00BE224A">
                    <w:rPr>
                      <w:rFonts w:ascii="Arial" w:hAnsi="Arial" w:cs="Arial"/>
                      <w:sz w:val="20"/>
                      <w:szCs w:val="20"/>
                      <w:lang w:val="en-GB"/>
                    </w:rPr>
                    <w:t>2</w:t>
                  </w:r>
                </w:p>
              </w:tc>
            </w:tr>
            <w:tr w:rsidR="00170D3C" w:rsidRPr="00BE224A" w:rsidTr="00343207">
              <w:tc>
                <w:tcPr>
                  <w:tcW w:w="2993" w:type="dxa"/>
                  <w:vAlign w:val="center"/>
                </w:tcPr>
                <w:p w:rsidR="00170D3C" w:rsidRPr="00BE224A" w:rsidRDefault="00170D3C" w:rsidP="00BE224A">
                  <w:pPr>
                    <w:spacing w:after="0" w:line="240" w:lineRule="auto"/>
                    <w:rPr>
                      <w:rFonts w:ascii="Arial" w:hAnsi="Arial" w:cs="Arial"/>
                      <w:sz w:val="20"/>
                      <w:szCs w:val="20"/>
                      <w:lang w:val="en-GB"/>
                    </w:rPr>
                  </w:pPr>
                  <w:r w:rsidRPr="00BE224A">
                    <w:rPr>
                      <w:rFonts w:ascii="Arial" w:hAnsi="Arial" w:cs="Arial"/>
                      <w:sz w:val="20"/>
                      <w:szCs w:val="20"/>
                      <w:lang w:val="en-GB"/>
                    </w:rPr>
                    <w:t>Value added tax – invoices, taxation on issued invoices; taxation on charges. Taxation of own consumption.</w:t>
                  </w:r>
                </w:p>
              </w:tc>
              <w:tc>
                <w:tcPr>
                  <w:tcW w:w="709" w:type="dxa"/>
                </w:tcPr>
                <w:p w:rsidR="00170D3C" w:rsidRPr="00BE224A" w:rsidRDefault="00170D3C" w:rsidP="00BE224A">
                  <w:pPr>
                    <w:tabs>
                      <w:tab w:val="left" w:pos="2820"/>
                    </w:tabs>
                    <w:spacing w:after="0" w:line="240" w:lineRule="auto"/>
                    <w:jc w:val="center"/>
                    <w:rPr>
                      <w:rFonts w:ascii="Arial" w:hAnsi="Arial" w:cs="Arial"/>
                      <w:sz w:val="20"/>
                      <w:szCs w:val="20"/>
                      <w:lang w:val="en-GB"/>
                    </w:rPr>
                  </w:pPr>
                  <w:r w:rsidRPr="00BE224A">
                    <w:rPr>
                      <w:rFonts w:ascii="Arial" w:hAnsi="Arial" w:cs="Arial"/>
                      <w:sz w:val="20"/>
                      <w:szCs w:val="20"/>
                      <w:lang w:val="en-GB"/>
                    </w:rPr>
                    <w:t>2</w:t>
                  </w:r>
                </w:p>
              </w:tc>
              <w:tc>
                <w:tcPr>
                  <w:tcW w:w="3118" w:type="dxa"/>
                  <w:vAlign w:val="center"/>
                </w:tcPr>
                <w:p w:rsidR="00170D3C" w:rsidRPr="00BE224A" w:rsidRDefault="00170D3C" w:rsidP="00BE224A">
                  <w:pPr>
                    <w:spacing w:after="0" w:line="240" w:lineRule="auto"/>
                    <w:rPr>
                      <w:rFonts w:ascii="Arial" w:hAnsi="Arial" w:cs="Arial"/>
                      <w:sz w:val="20"/>
                      <w:szCs w:val="20"/>
                      <w:lang w:val="en-GB"/>
                    </w:rPr>
                  </w:pPr>
                  <w:r w:rsidRPr="00BE224A">
                    <w:rPr>
                      <w:rFonts w:ascii="Arial" w:hAnsi="Arial" w:cs="Arial"/>
                      <w:sz w:val="20"/>
                      <w:szCs w:val="20"/>
                      <w:lang w:val="en-GB"/>
                    </w:rPr>
                    <w:t xml:space="preserve">Value added tax – invoices, taxation on issued invoices, </w:t>
                  </w:r>
                  <w:proofErr w:type="gramStart"/>
                  <w:r w:rsidRPr="00BE224A">
                    <w:rPr>
                      <w:rFonts w:ascii="Arial" w:hAnsi="Arial" w:cs="Arial"/>
                      <w:sz w:val="20"/>
                      <w:szCs w:val="20"/>
                      <w:lang w:val="en-GB"/>
                    </w:rPr>
                    <w:t>taxation</w:t>
                  </w:r>
                  <w:proofErr w:type="gramEnd"/>
                  <w:r w:rsidRPr="00BE224A">
                    <w:rPr>
                      <w:rFonts w:ascii="Arial" w:hAnsi="Arial" w:cs="Arial"/>
                      <w:sz w:val="20"/>
                      <w:szCs w:val="20"/>
                      <w:lang w:val="en-GB"/>
                    </w:rPr>
                    <w:t xml:space="preserve"> on charges. Taxation of own consumption.</w:t>
                  </w:r>
                </w:p>
              </w:tc>
              <w:tc>
                <w:tcPr>
                  <w:tcW w:w="709" w:type="dxa"/>
                  <w:vAlign w:val="center"/>
                </w:tcPr>
                <w:p w:rsidR="00170D3C" w:rsidRPr="00BE224A" w:rsidRDefault="00170D3C" w:rsidP="00BE224A">
                  <w:pPr>
                    <w:spacing w:after="0" w:line="240" w:lineRule="auto"/>
                    <w:jc w:val="center"/>
                    <w:rPr>
                      <w:rFonts w:ascii="Arial" w:hAnsi="Arial" w:cs="Arial"/>
                      <w:sz w:val="20"/>
                      <w:szCs w:val="20"/>
                      <w:lang w:val="en-GB"/>
                    </w:rPr>
                  </w:pPr>
                  <w:r w:rsidRPr="00BE224A">
                    <w:rPr>
                      <w:rFonts w:ascii="Arial" w:hAnsi="Arial" w:cs="Arial"/>
                      <w:sz w:val="20"/>
                      <w:szCs w:val="20"/>
                      <w:lang w:val="en-GB"/>
                    </w:rPr>
                    <w:t>2</w:t>
                  </w:r>
                </w:p>
              </w:tc>
            </w:tr>
            <w:tr w:rsidR="001B5853" w:rsidRPr="00BE224A" w:rsidTr="00343207">
              <w:tc>
                <w:tcPr>
                  <w:tcW w:w="2993" w:type="dxa"/>
                  <w:vAlign w:val="center"/>
                </w:tcPr>
                <w:p w:rsidR="001B5853" w:rsidRPr="00BE224A" w:rsidRDefault="001B5853" w:rsidP="00BE224A">
                  <w:pPr>
                    <w:spacing w:after="0" w:line="240" w:lineRule="auto"/>
                    <w:rPr>
                      <w:rFonts w:ascii="Arial" w:hAnsi="Arial" w:cs="Arial"/>
                      <w:sz w:val="20"/>
                      <w:szCs w:val="20"/>
                      <w:lang w:val="en-GB"/>
                    </w:rPr>
                  </w:pPr>
                  <w:r w:rsidRPr="00BE224A">
                    <w:rPr>
                      <w:rFonts w:ascii="Arial" w:hAnsi="Arial" w:cs="Arial"/>
                      <w:sz w:val="20"/>
                      <w:szCs w:val="20"/>
                      <w:lang w:val="en-GB"/>
                    </w:rPr>
                    <w:t>Value added tax application in certain industries (trade, catering, and construction).</w:t>
                  </w:r>
                </w:p>
                <w:p w:rsidR="001B5853" w:rsidRPr="00BE224A" w:rsidRDefault="001B5853" w:rsidP="00BE224A">
                  <w:pPr>
                    <w:spacing w:after="0" w:line="240" w:lineRule="auto"/>
                    <w:rPr>
                      <w:rFonts w:ascii="Arial" w:hAnsi="Arial" w:cs="Arial"/>
                      <w:sz w:val="20"/>
                      <w:szCs w:val="20"/>
                      <w:lang w:val="en-GB"/>
                    </w:rPr>
                  </w:pPr>
                </w:p>
              </w:tc>
              <w:tc>
                <w:tcPr>
                  <w:tcW w:w="709" w:type="dxa"/>
                </w:tcPr>
                <w:p w:rsidR="001B5853" w:rsidRPr="00BE224A" w:rsidRDefault="001B5853" w:rsidP="00BE224A">
                  <w:pPr>
                    <w:tabs>
                      <w:tab w:val="left" w:pos="2820"/>
                    </w:tabs>
                    <w:spacing w:after="0" w:line="240" w:lineRule="auto"/>
                    <w:jc w:val="center"/>
                    <w:rPr>
                      <w:rFonts w:ascii="Arial" w:hAnsi="Arial" w:cs="Arial"/>
                      <w:sz w:val="20"/>
                      <w:szCs w:val="20"/>
                      <w:lang w:val="en-GB"/>
                    </w:rPr>
                  </w:pPr>
                  <w:r w:rsidRPr="00BE224A">
                    <w:rPr>
                      <w:rFonts w:ascii="Arial" w:hAnsi="Arial" w:cs="Arial"/>
                      <w:sz w:val="20"/>
                      <w:szCs w:val="20"/>
                      <w:lang w:val="en-GB"/>
                    </w:rPr>
                    <w:t>2</w:t>
                  </w:r>
                </w:p>
              </w:tc>
              <w:tc>
                <w:tcPr>
                  <w:tcW w:w="3118" w:type="dxa"/>
                  <w:vAlign w:val="center"/>
                </w:tcPr>
                <w:p w:rsidR="001B5853" w:rsidRPr="00BE224A" w:rsidRDefault="001B5853" w:rsidP="00BE224A">
                  <w:pPr>
                    <w:spacing w:after="0" w:line="240" w:lineRule="auto"/>
                    <w:rPr>
                      <w:rFonts w:ascii="Arial" w:hAnsi="Arial" w:cs="Arial"/>
                      <w:sz w:val="20"/>
                      <w:szCs w:val="20"/>
                      <w:lang w:val="en-GB"/>
                    </w:rPr>
                  </w:pPr>
                  <w:r w:rsidRPr="00BE224A">
                    <w:rPr>
                      <w:rFonts w:ascii="Arial" w:hAnsi="Arial" w:cs="Arial"/>
                      <w:sz w:val="20"/>
                      <w:szCs w:val="20"/>
                      <w:lang w:val="en-GB"/>
                    </w:rPr>
                    <w:t>Value added tax application in certain industries (trade, catering, and construction).</w:t>
                  </w:r>
                </w:p>
                <w:p w:rsidR="001B5853" w:rsidRPr="00BE224A" w:rsidRDefault="001B5853" w:rsidP="00BE224A">
                  <w:pPr>
                    <w:spacing w:after="0" w:line="240" w:lineRule="auto"/>
                    <w:rPr>
                      <w:rFonts w:ascii="Arial" w:hAnsi="Arial" w:cs="Arial"/>
                      <w:sz w:val="20"/>
                      <w:szCs w:val="20"/>
                      <w:lang w:val="en-GB"/>
                    </w:rPr>
                  </w:pPr>
                </w:p>
              </w:tc>
              <w:tc>
                <w:tcPr>
                  <w:tcW w:w="709" w:type="dxa"/>
                  <w:vAlign w:val="center"/>
                </w:tcPr>
                <w:p w:rsidR="001B5853" w:rsidRPr="00BE224A" w:rsidRDefault="001B5853" w:rsidP="00BE224A">
                  <w:pPr>
                    <w:spacing w:after="0" w:line="240" w:lineRule="auto"/>
                    <w:jc w:val="center"/>
                    <w:rPr>
                      <w:rFonts w:ascii="Arial" w:hAnsi="Arial" w:cs="Arial"/>
                      <w:sz w:val="20"/>
                      <w:szCs w:val="20"/>
                      <w:lang w:val="en-GB"/>
                    </w:rPr>
                  </w:pPr>
                  <w:r w:rsidRPr="00BE224A">
                    <w:rPr>
                      <w:rFonts w:ascii="Arial" w:hAnsi="Arial" w:cs="Arial"/>
                      <w:sz w:val="20"/>
                      <w:szCs w:val="20"/>
                      <w:lang w:val="en-GB"/>
                    </w:rPr>
                    <w:t>2</w:t>
                  </w:r>
                </w:p>
              </w:tc>
            </w:tr>
            <w:tr w:rsidR="001B5853" w:rsidRPr="00BE224A" w:rsidTr="00343207">
              <w:tc>
                <w:tcPr>
                  <w:tcW w:w="2993" w:type="dxa"/>
                  <w:vAlign w:val="center"/>
                </w:tcPr>
                <w:p w:rsidR="001B5853" w:rsidRPr="00BE224A" w:rsidRDefault="001B5853" w:rsidP="00BE224A">
                  <w:pPr>
                    <w:spacing w:after="0" w:line="240" w:lineRule="auto"/>
                    <w:rPr>
                      <w:rFonts w:ascii="Arial" w:hAnsi="Arial" w:cs="Arial"/>
                      <w:sz w:val="20"/>
                      <w:szCs w:val="20"/>
                      <w:lang w:val="en-GB"/>
                    </w:rPr>
                  </w:pPr>
                  <w:r w:rsidRPr="00BE224A">
                    <w:rPr>
                      <w:rFonts w:ascii="Arial" w:hAnsi="Arial" w:cs="Arial"/>
                      <w:sz w:val="20"/>
                      <w:szCs w:val="20"/>
                      <w:lang w:val="en-GB"/>
                    </w:rPr>
                    <w:t>Taxation of services: import and export, taxation of commissioners and brokers.</w:t>
                  </w:r>
                </w:p>
              </w:tc>
              <w:tc>
                <w:tcPr>
                  <w:tcW w:w="709" w:type="dxa"/>
                </w:tcPr>
                <w:p w:rsidR="001B5853" w:rsidRPr="00BE224A" w:rsidRDefault="001B5853" w:rsidP="00BE224A">
                  <w:pPr>
                    <w:tabs>
                      <w:tab w:val="left" w:pos="2820"/>
                    </w:tabs>
                    <w:spacing w:after="0" w:line="240" w:lineRule="auto"/>
                    <w:jc w:val="center"/>
                    <w:rPr>
                      <w:rFonts w:ascii="Arial" w:hAnsi="Arial" w:cs="Arial"/>
                      <w:sz w:val="20"/>
                      <w:szCs w:val="20"/>
                      <w:lang w:val="en-GB"/>
                    </w:rPr>
                  </w:pPr>
                  <w:r w:rsidRPr="00BE224A">
                    <w:rPr>
                      <w:rFonts w:ascii="Arial" w:hAnsi="Arial" w:cs="Arial"/>
                      <w:sz w:val="20"/>
                      <w:szCs w:val="20"/>
                      <w:lang w:val="en-GB"/>
                    </w:rPr>
                    <w:t>2</w:t>
                  </w:r>
                </w:p>
              </w:tc>
              <w:tc>
                <w:tcPr>
                  <w:tcW w:w="3118" w:type="dxa"/>
                  <w:vAlign w:val="center"/>
                </w:tcPr>
                <w:p w:rsidR="001B5853" w:rsidRPr="00BE224A" w:rsidRDefault="001B5853" w:rsidP="00BE224A">
                  <w:pPr>
                    <w:spacing w:after="0" w:line="240" w:lineRule="auto"/>
                    <w:rPr>
                      <w:rFonts w:ascii="Arial" w:hAnsi="Arial" w:cs="Arial"/>
                      <w:sz w:val="20"/>
                      <w:szCs w:val="20"/>
                      <w:lang w:val="en-GB"/>
                    </w:rPr>
                  </w:pPr>
                  <w:r w:rsidRPr="00BE224A">
                    <w:rPr>
                      <w:rFonts w:ascii="Arial" w:hAnsi="Arial" w:cs="Arial"/>
                      <w:sz w:val="20"/>
                      <w:szCs w:val="20"/>
                      <w:lang w:val="en-GB"/>
                    </w:rPr>
                    <w:t>Taxation of services: import and export, taxation of commissioners and brokers.</w:t>
                  </w:r>
                </w:p>
              </w:tc>
              <w:tc>
                <w:tcPr>
                  <w:tcW w:w="709" w:type="dxa"/>
                  <w:vAlign w:val="center"/>
                </w:tcPr>
                <w:p w:rsidR="001B5853" w:rsidRPr="00BE224A" w:rsidRDefault="001B5853" w:rsidP="00BE224A">
                  <w:pPr>
                    <w:spacing w:after="0" w:line="240" w:lineRule="auto"/>
                    <w:jc w:val="center"/>
                    <w:rPr>
                      <w:rFonts w:ascii="Arial" w:hAnsi="Arial" w:cs="Arial"/>
                      <w:sz w:val="20"/>
                      <w:szCs w:val="20"/>
                      <w:lang w:val="en-GB"/>
                    </w:rPr>
                  </w:pPr>
                  <w:r w:rsidRPr="00BE224A">
                    <w:rPr>
                      <w:rFonts w:ascii="Arial" w:hAnsi="Arial" w:cs="Arial"/>
                      <w:sz w:val="20"/>
                      <w:szCs w:val="20"/>
                      <w:lang w:val="en-GB"/>
                    </w:rPr>
                    <w:t>2</w:t>
                  </w:r>
                </w:p>
              </w:tc>
            </w:tr>
            <w:tr w:rsidR="001B5853" w:rsidRPr="00BE224A" w:rsidTr="00343207">
              <w:tc>
                <w:tcPr>
                  <w:tcW w:w="2993" w:type="dxa"/>
                  <w:vAlign w:val="center"/>
                </w:tcPr>
                <w:p w:rsidR="001B5853" w:rsidRPr="00BE224A" w:rsidRDefault="001B5853" w:rsidP="00BE224A">
                  <w:pPr>
                    <w:spacing w:after="0" w:line="240" w:lineRule="auto"/>
                    <w:rPr>
                      <w:rFonts w:ascii="Arial" w:hAnsi="Arial" w:cs="Arial"/>
                      <w:sz w:val="20"/>
                      <w:szCs w:val="20"/>
                      <w:lang w:val="en-GB"/>
                    </w:rPr>
                  </w:pPr>
                  <w:r w:rsidRPr="00BE224A">
                    <w:rPr>
                      <w:rFonts w:ascii="Arial" w:hAnsi="Arial" w:cs="Arial"/>
                      <w:sz w:val="20"/>
                      <w:szCs w:val="20"/>
                      <w:lang w:val="en-GB"/>
                    </w:rPr>
                    <w:t xml:space="preserve">Value added tax – bookkeeping; VAT registration, </w:t>
                  </w:r>
                  <w:r w:rsidRPr="00BE224A">
                    <w:rPr>
                      <w:rFonts w:ascii="Arial" w:hAnsi="Arial" w:cs="Arial"/>
                      <w:sz w:val="20"/>
                      <w:szCs w:val="20"/>
                      <w:lang w:val="en-GB"/>
                    </w:rPr>
                    <w:lastRenderedPageBreak/>
                    <w:t>document protection, and monitoring.</w:t>
                  </w:r>
                </w:p>
              </w:tc>
              <w:tc>
                <w:tcPr>
                  <w:tcW w:w="709" w:type="dxa"/>
                </w:tcPr>
                <w:p w:rsidR="001B5853" w:rsidRPr="00BE224A" w:rsidRDefault="001B5853" w:rsidP="00BE224A">
                  <w:pPr>
                    <w:tabs>
                      <w:tab w:val="left" w:pos="2820"/>
                    </w:tabs>
                    <w:spacing w:after="0" w:line="240" w:lineRule="auto"/>
                    <w:jc w:val="center"/>
                    <w:rPr>
                      <w:rFonts w:ascii="Arial" w:hAnsi="Arial" w:cs="Arial"/>
                      <w:sz w:val="20"/>
                      <w:szCs w:val="20"/>
                      <w:lang w:val="en-GB"/>
                    </w:rPr>
                  </w:pPr>
                  <w:r w:rsidRPr="00BE224A">
                    <w:rPr>
                      <w:rFonts w:ascii="Arial" w:hAnsi="Arial" w:cs="Arial"/>
                      <w:sz w:val="20"/>
                      <w:szCs w:val="20"/>
                      <w:lang w:val="en-GB"/>
                    </w:rPr>
                    <w:lastRenderedPageBreak/>
                    <w:t>2</w:t>
                  </w:r>
                </w:p>
              </w:tc>
              <w:tc>
                <w:tcPr>
                  <w:tcW w:w="3118" w:type="dxa"/>
                  <w:vAlign w:val="center"/>
                </w:tcPr>
                <w:p w:rsidR="001B5853" w:rsidRPr="00BE224A" w:rsidRDefault="001B5853" w:rsidP="00BE224A">
                  <w:pPr>
                    <w:spacing w:after="0" w:line="240" w:lineRule="auto"/>
                    <w:rPr>
                      <w:rFonts w:ascii="Arial" w:hAnsi="Arial" w:cs="Arial"/>
                      <w:sz w:val="20"/>
                      <w:szCs w:val="20"/>
                      <w:lang w:val="en-GB"/>
                    </w:rPr>
                  </w:pPr>
                  <w:r w:rsidRPr="00BE224A">
                    <w:rPr>
                      <w:rFonts w:ascii="Arial" w:hAnsi="Arial" w:cs="Arial"/>
                      <w:sz w:val="20"/>
                      <w:szCs w:val="20"/>
                      <w:lang w:val="en-GB"/>
                    </w:rPr>
                    <w:t xml:space="preserve">Value added tax – bookkeeping; VAT registration, document </w:t>
                  </w:r>
                  <w:r w:rsidRPr="00BE224A">
                    <w:rPr>
                      <w:rFonts w:ascii="Arial" w:hAnsi="Arial" w:cs="Arial"/>
                      <w:sz w:val="20"/>
                      <w:szCs w:val="20"/>
                      <w:lang w:val="en-GB"/>
                    </w:rPr>
                    <w:lastRenderedPageBreak/>
                    <w:t>protection, and monitoring.</w:t>
                  </w:r>
                </w:p>
              </w:tc>
              <w:tc>
                <w:tcPr>
                  <w:tcW w:w="709" w:type="dxa"/>
                  <w:vAlign w:val="center"/>
                </w:tcPr>
                <w:p w:rsidR="001B5853" w:rsidRPr="00BE224A" w:rsidRDefault="001B5853" w:rsidP="00BE224A">
                  <w:pPr>
                    <w:spacing w:after="0" w:line="240" w:lineRule="auto"/>
                    <w:jc w:val="center"/>
                    <w:rPr>
                      <w:rFonts w:ascii="Arial" w:hAnsi="Arial" w:cs="Arial"/>
                      <w:sz w:val="20"/>
                      <w:szCs w:val="20"/>
                      <w:lang w:val="en-GB"/>
                    </w:rPr>
                  </w:pPr>
                  <w:r w:rsidRPr="00BE224A">
                    <w:rPr>
                      <w:rFonts w:ascii="Arial" w:hAnsi="Arial" w:cs="Arial"/>
                      <w:sz w:val="20"/>
                      <w:szCs w:val="20"/>
                      <w:lang w:val="en-GB"/>
                    </w:rPr>
                    <w:lastRenderedPageBreak/>
                    <w:t>2</w:t>
                  </w:r>
                </w:p>
              </w:tc>
            </w:tr>
            <w:tr w:rsidR="001B5853" w:rsidRPr="00BE224A" w:rsidTr="00343207">
              <w:tc>
                <w:tcPr>
                  <w:tcW w:w="2993" w:type="dxa"/>
                  <w:vAlign w:val="center"/>
                </w:tcPr>
                <w:p w:rsidR="001B5853" w:rsidRPr="00BE224A" w:rsidRDefault="001B5853" w:rsidP="00BE224A">
                  <w:pPr>
                    <w:spacing w:after="0" w:line="240" w:lineRule="auto"/>
                    <w:rPr>
                      <w:rFonts w:ascii="Arial" w:hAnsi="Arial" w:cs="Arial"/>
                      <w:sz w:val="20"/>
                      <w:szCs w:val="20"/>
                      <w:lang w:val="en-GB"/>
                    </w:rPr>
                  </w:pPr>
                  <w:r w:rsidRPr="00BE224A">
                    <w:rPr>
                      <w:rFonts w:ascii="Arial" w:hAnsi="Arial" w:cs="Arial"/>
                      <w:sz w:val="20"/>
                      <w:szCs w:val="20"/>
                      <w:lang w:val="en-GB"/>
                    </w:rPr>
                    <w:lastRenderedPageBreak/>
                    <w:t>Special Taxes: (excise), Special taxes on passenger cars, other motor vehicles, vessels and aircraft</w:t>
                  </w:r>
                </w:p>
              </w:tc>
              <w:tc>
                <w:tcPr>
                  <w:tcW w:w="709" w:type="dxa"/>
                </w:tcPr>
                <w:p w:rsidR="001B5853" w:rsidRPr="00BE224A" w:rsidRDefault="001B5853" w:rsidP="00BE224A">
                  <w:pPr>
                    <w:tabs>
                      <w:tab w:val="left" w:pos="2820"/>
                    </w:tabs>
                    <w:spacing w:after="0" w:line="240" w:lineRule="auto"/>
                    <w:jc w:val="center"/>
                    <w:rPr>
                      <w:rFonts w:ascii="Arial" w:hAnsi="Arial" w:cs="Arial"/>
                      <w:sz w:val="20"/>
                      <w:szCs w:val="20"/>
                      <w:lang w:val="en-GB"/>
                    </w:rPr>
                  </w:pPr>
                  <w:r w:rsidRPr="00BE224A">
                    <w:rPr>
                      <w:rFonts w:ascii="Arial" w:hAnsi="Arial" w:cs="Arial"/>
                      <w:sz w:val="20"/>
                      <w:szCs w:val="20"/>
                      <w:lang w:val="en-GB"/>
                    </w:rPr>
                    <w:t>2</w:t>
                  </w:r>
                </w:p>
              </w:tc>
              <w:tc>
                <w:tcPr>
                  <w:tcW w:w="3118" w:type="dxa"/>
                  <w:vAlign w:val="center"/>
                </w:tcPr>
                <w:p w:rsidR="001B5853" w:rsidRPr="00BE224A" w:rsidRDefault="001B5853" w:rsidP="00BE224A">
                  <w:pPr>
                    <w:spacing w:after="0" w:line="240" w:lineRule="auto"/>
                    <w:rPr>
                      <w:rFonts w:ascii="Arial" w:hAnsi="Arial" w:cs="Arial"/>
                      <w:sz w:val="20"/>
                      <w:szCs w:val="20"/>
                      <w:lang w:val="en-GB"/>
                    </w:rPr>
                  </w:pPr>
                  <w:r w:rsidRPr="00BE224A">
                    <w:rPr>
                      <w:rFonts w:ascii="Arial" w:hAnsi="Arial" w:cs="Arial"/>
                      <w:sz w:val="20"/>
                      <w:szCs w:val="20"/>
                      <w:lang w:val="en-GB"/>
                    </w:rPr>
                    <w:t>Special Taxes: (excise), Special taxes on passenger cars, other motor vehicles, vessels and aircraft</w:t>
                  </w:r>
                </w:p>
              </w:tc>
              <w:tc>
                <w:tcPr>
                  <w:tcW w:w="709" w:type="dxa"/>
                  <w:vAlign w:val="center"/>
                </w:tcPr>
                <w:p w:rsidR="001B5853" w:rsidRPr="00BE224A" w:rsidRDefault="001B5853" w:rsidP="00BE224A">
                  <w:pPr>
                    <w:spacing w:after="0" w:line="240" w:lineRule="auto"/>
                    <w:jc w:val="center"/>
                    <w:rPr>
                      <w:rFonts w:ascii="Arial" w:hAnsi="Arial" w:cs="Arial"/>
                      <w:sz w:val="20"/>
                      <w:szCs w:val="20"/>
                      <w:lang w:val="en-GB"/>
                    </w:rPr>
                  </w:pPr>
                  <w:r w:rsidRPr="00BE224A">
                    <w:rPr>
                      <w:rFonts w:ascii="Arial" w:hAnsi="Arial" w:cs="Arial"/>
                      <w:sz w:val="20"/>
                      <w:szCs w:val="20"/>
                      <w:lang w:val="en-GB"/>
                    </w:rPr>
                    <w:t>2</w:t>
                  </w:r>
                </w:p>
              </w:tc>
            </w:tr>
            <w:tr w:rsidR="00BE224A" w:rsidRPr="00BE224A" w:rsidTr="00343207">
              <w:tc>
                <w:tcPr>
                  <w:tcW w:w="2993" w:type="dxa"/>
                  <w:vAlign w:val="center"/>
                </w:tcPr>
                <w:p w:rsidR="00BE224A" w:rsidRPr="00BE224A" w:rsidRDefault="00BE224A" w:rsidP="00BE224A">
                  <w:pPr>
                    <w:spacing w:after="0" w:line="240" w:lineRule="auto"/>
                    <w:rPr>
                      <w:rFonts w:ascii="Arial" w:hAnsi="Arial" w:cs="Arial"/>
                      <w:sz w:val="20"/>
                      <w:szCs w:val="20"/>
                      <w:lang w:val="en-GB"/>
                    </w:rPr>
                  </w:pPr>
                  <w:r w:rsidRPr="00BE224A">
                    <w:rPr>
                      <w:rFonts w:ascii="Arial" w:hAnsi="Arial" w:cs="Arial"/>
                      <w:sz w:val="20"/>
                      <w:szCs w:val="20"/>
                      <w:lang w:val="en-GB"/>
                    </w:rPr>
                    <w:t>​Excise duties levied on alcohol and energy products</w:t>
                  </w:r>
                </w:p>
              </w:tc>
              <w:tc>
                <w:tcPr>
                  <w:tcW w:w="709" w:type="dxa"/>
                </w:tcPr>
                <w:p w:rsidR="00BE224A" w:rsidRPr="00BE224A" w:rsidRDefault="00BE224A" w:rsidP="00BE224A">
                  <w:pPr>
                    <w:tabs>
                      <w:tab w:val="left" w:pos="2820"/>
                    </w:tabs>
                    <w:spacing w:after="0" w:line="240" w:lineRule="auto"/>
                    <w:jc w:val="center"/>
                    <w:rPr>
                      <w:rFonts w:ascii="Arial" w:hAnsi="Arial" w:cs="Arial"/>
                      <w:sz w:val="20"/>
                      <w:szCs w:val="20"/>
                      <w:lang w:val="en-GB"/>
                    </w:rPr>
                  </w:pPr>
                  <w:r w:rsidRPr="00BE224A">
                    <w:rPr>
                      <w:rFonts w:ascii="Arial" w:hAnsi="Arial" w:cs="Arial"/>
                      <w:sz w:val="20"/>
                      <w:szCs w:val="20"/>
                      <w:lang w:val="en-GB"/>
                    </w:rPr>
                    <w:t>2</w:t>
                  </w:r>
                </w:p>
              </w:tc>
              <w:tc>
                <w:tcPr>
                  <w:tcW w:w="3118" w:type="dxa"/>
                  <w:vAlign w:val="center"/>
                </w:tcPr>
                <w:p w:rsidR="00BE224A" w:rsidRPr="00BE224A" w:rsidRDefault="00BE224A" w:rsidP="00BE224A">
                  <w:pPr>
                    <w:spacing w:after="0" w:line="240" w:lineRule="auto"/>
                    <w:rPr>
                      <w:rFonts w:ascii="Arial" w:hAnsi="Arial" w:cs="Arial"/>
                      <w:sz w:val="20"/>
                      <w:szCs w:val="20"/>
                      <w:lang w:val="en-GB"/>
                    </w:rPr>
                  </w:pPr>
                  <w:r w:rsidRPr="00BE224A">
                    <w:rPr>
                      <w:rFonts w:ascii="Arial" w:hAnsi="Arial" w:cs="Arial"/>
                      <w:sz w:val="20"/>
                      <w:szCs w:val="20"/>
                      <w:lang w:val="en-GB"/>
                    </w:rPr>
                    <w:t>​Excise duties levied on alcohol and energy products</w:t>
                  </w:r>
                </w:p>
              </w:tc>
              <w:tc>
                <w:tcPr>
                  <w:tcW w:w="709" w:type="dxa"/>
                  <w:vAlign w:val="center"/>
                </w:tcPr>
                <w:p w:rsidR="00BE224A" w:rsidRPr="00BE224A" w:rsidRDefault="00BE224A" w:rsidP="00BE224A">
                  <w:pPr>
                    <w:spacing w:after="0" w:line="240" w:lineRule="auto"/>
                    <w:jc w:val="center"/>
                    <w:rPr>
                      <w:rFonts w:ascii="Arial" w:hAnsi="Arial" w:cs="Arial"/>
                      <w:sz w:val="20"/>
                      <w:szCs w:val="20"/>
                      <w:lang w:val="en-GB"/>
                    </w:rPr>
                  </w:pPr>
                  <w:r w:rsidRPr="00BE224A">
                    <w:rPr>
                      <w:rFonts w:ascii="Arial" w:hAnsi="Arial" w:cs="Arial"/>
                      <w:sz w:val="20"/>
                      <w:szCs w:val="20"/>
                      <w:lang w:val="en-GB"/>
                    </w:rPr>
                    <w:t>2</w:t>
                  </w:r>
                </w:p>
              </w:tc>
            </w:tr>
            <w:tr w:rsidR="00BE224A" w:rsidRPr="00BE224A" w:rsidTr="00343207">
              <w:tc>
                <w:tcPr>
                  <w:tcW w:w="2993" w:type="dxa"/>
                  <w:vAlign w:val="center"/>
                </w:tcPr>
                <w:p w:rsidR="00BE224A" w:rsidRPr="00BE224A" w:rsidRDefault="00BE224A" w:rsidP="00BE224A">
                  <w:pPr>
                    <w:spacing w:after="0" w:line="240" w:lineRule="auto"/>
                    <w:rPr>
                      <w:rFonts w:ascii="Arial" w:hAnsi="Arial" w:cs="Arial"/>
                      <w:sz w:val="20"/>
                      <w:szCs w:val="20"/>
                      <w:lang w:val="en-GB"/>
                    </w:rPr>
                  </w:pPr>
                  <w:r w:rsidRPr="00BE224A">
                    <w:rPr>
                      <w:rFonts w:ascii="Arial" w:hAnsi="Arial" w:cs="Arial"/>
                      <w:sz w:val="20"/>
                      <w:szCs w:val="20"/>
                      <w:lang w:val="en-GB"/>
                    </w:rPr>
                    <w:t>​Excise duties levied on beer, non-alcoholic beverages</w:t>
                  </w:r>
                </w:p>
              </w:tc>
              <w:tc>
                <w:tcPr>
                  <w:tcW w:w="709" w:type="dxa"/>
                </w:tcPr>
                <w:p w:rsidR="00BE224A" w:rsidRPr="00BE224A" w:rsidRDefault="00BE224A" w:rsidP="00BE224A">
                  <w:pPr>
                    <w:tabs>
                      <w:tab w:val="left" w:pos="2820"/>
                    </w:tabs>
                    <w:spacing w:after="0" w:line="240" w:lineRule="auto"/>
                    <w:jc w:val="center"/>
                    <w:rPr>
                      <w:rFonts w:ascii="Arial" w:hAnsi="Arial" w:cs="Arial"/>
                      <w:sz w:val="20"/>
                      <w:szCs w:val="20"/>
                      <w:lang w:val="en-GB"/>
                    </w:rPr>
                  </w:pPr>
                  <w:r w:rsidRPr="00BE224A">
                    <w:rPr>
                      <w:rFonts w:ascii="Arial" w:hAnsi="Arial" w:cs="Arial"/>
                      <w:sz w:val="20"/>
                      <w:szCs w:val="20"/>
                      <w:lang w:val="en-GB"/>
                    </w:rPr>
                    <w:t>2</w:t>
                  </w:r>
                </w:p>
              </w:tc>
              <w:tc>
                <w:tcPr>
                  <w:tcW w:w="3118" w:type="dxa"/>
                  <w:vAlign w:val="center"/>
                </w:tcPr>
                <w:p w:rsidR="00BE224A" w:rsidRPr="00BE224A" w:rsidRDefault="00BE224A" w:rsidP="00BE224A">
                  <w:pPr>
                    <w:spacing w:after="0" w:line="240" w:lineRule="auto"/>
                    <w:rPr>
                      <w:rFonts w:ascii="Arial" w:hAnsi="Arial" w:cs="Arial"/>
                      <w:sz w:val="20"/>
                      <w:szCs w:val="20"/>
                      <w:lang w:val="en-GB"/>
                    </w:rPr>
                  </w:pPr>
                  <w:r w:rsidRPr="00BE224A">
                    <w:rPr>
                      <w:rFonts w:ascii="Arial" w:hAnsi="Arial" w:cs="Arial"/>
                      <w:sz w:val="20"/>
                      <w:szCs w:val="20"/>
                      <w:lang w:val="en-GB"/>
                    </w:rPr>
                    <w:t>​Excise duties levied on beer, non-alcoholic beverages</w:t>
                  </w:r>
                </w:p>
              </w:tc>
              <w:tc>
                <w:tcPr>
                  <w:tcW w:w="709" w:type="dxa"/>
                  <w:vAlign w:val="center"/>
                </w:tcPr>
                <w:p w:rsidR="00BE224A" w:rsidRPr="00BE224A" w:rsidRDefault="00BE224A" w:rsidP="00BE224A">
                  <w:pPr>
                    <w:spacing w:after="0" w:line="240" w:lineRule="auto"/>
                    <w:jc w:val="center"/>
                    <w:rPr>
                      <w:rFonts w:ascii="Arial" w:hAnsi="Arial" w:cs="Arial"/>
                      <w:sz w:val="20"/>
                      <w:szCs w:val="20"/>
                      <w:lang w:val="en-GB"/>
                    </w:rPr>
                  </w:pPr>
                  <w:r w:rsidRPr="00BE224A">
                    <w:rPr>
                      <w:rFonts w:ascii="Arial" w:hAnsi="Arial" w:cs="Arial"/>
                      <w:sz w:val="20"/>
                      <w:szCs w:val="20"/>
                      <w:lang w:val="en-GB"/>
                    </w:rPr>
                    <w:t>2</w:t>
                  </w:r>
                </w:p>
              </w:tc>
            </w:tr>
            <w:tr w:rsidR="00BE224A" w:rsidRPr="00BE224A" w:rsidTr="00343207">
              <w:tc>
                <w:tcPr>
                  <w:tcW w:w="2993" w:type="dxa"/>
                  <w:vAlign w:val="center"/>
                </w:tcPr>
                <w:p w:rsidR="00BE224A" w:rsidRPr="00BE224A" w:rsidRDefault="00BE224A" w:rsidP="00BE224A">
                  <w:pPr>
                    <w:spacing w:after="0" w:line="240" w:lineRule="auto"/>
                    <w:rPr>
                      <w:rFonts w:ascii="Arial" w:hAnsi="Arial" w:cs="Arial"/>
                      <w:sz w:val="20"/>
                      <w:szCs w:val="20"/>
                      <w:lang w:val="en-GB"/>
                    </w:rPr>
                  </w:pPr>
                  <w:r w:rsidRPr="00BE224A">
                    <w:rPr>
                      <w:rFonts w:ascii="Arial" w:hAnsi="Arial" w:cs="Arial"/>
                      <w:sz w:val="20"/>
                      <w:szCs w:val="20"/>
                      <w:lang w:val="en-GB"/>
                    </w:rPr>
                    <w:t>​Excise duties levied on tobacco products</w:t>
                  </w:r>
                </w:p>
              </w:tc>
              <w:tc>
                <w:tcPr>
                  <w:tcW w:w="709" w:type="dxa"/>
                </w:tcPr>
                <w:p w:rsidR="00BE224A" w:rsidRPr="00BE224A" w:rsidRDefault="00BE224A" w:rsidP="00BE224A">
                  <w:pPr>
                    <w:tabs>
                      <w:tab w:val="left" w:pos="2820"/>
                    </w:tabs>
                    <w:spacing w:after="0" w:line="240" w:lineRule="auto"/>
                    <w:jc w:val="center"/>
                    <w:rPr>
                      <w:rFonts w:ascii="Arial" w:hAnsi="Arial" w:cs="Arial"/>
                      <w:sz w:val="20"/>
                      <w:szCs w:val="20"/>
                      <w:lang w:val="en-GB"/>
                    </w:rPr>
                  </w:pPr>
                  <w:r w:rsidRPr="00BE224A">
                    <w:rPr>
                      <w:rFonts w:ascii="Arial" w:hAnsi="Arial" w:cs="Arial"/>
                      <w:sz w:val="20"/>
                      <w:szCs w:val="20"/>
                      <w:lang w:val="en-GB"/>
                    </w:rPr>
                    <w:t>2</w:t>
                  </w:r>
                </w:p>
              </w:tc>
              <w:tc>
                <w:tcPr>
                  <w:tcW w:w="3118" w:type="dxa"/>
                  <w:vAlign w:val="center"/>
                </w:tcPr>
                <w:p w:rsidR="00BE224A" w:rsidRPr="00BE224A" w:rsidRDefault="00BE224A" w:rsidP="00BE224A">
                  <w:pPr>
                    <w:spacing w:after="0" w:line="240" w:lineRule="auto"/>
                    <w:rPr>
                      <w:rFonts w:ascii="Arial" w:hAnsi="Arial" w:cs="Arial"/>
                      <w:sz w:val="20"/>
                      <w:szCs w:val="20"/>
                      <w:lang w:val="en-GB"/>
                    </w:rPr>
                  </w:pPr>
                  <w:r w:rsidRPr="00BE224A">
                    <w:rPr>
                      <w:rFonts w:ascii="Arial" w:hAnsi="Arial" w:cs="Arial"/>
                      <w:sz w:val="20"/>
                      <w:szCs w:val="20"/>
                      <w:lang w:val="en-GB"/>
                    </w:rPr>
                    <w:t>​Excise duties levied on tobacco products</w:t>
                  </w:r>
                </w:p>
              </w:tc>
              <w:tc>
                <w:tcPr>
                  <w:tcW w:w="709" w:type="dxa"/>
                  <w:vAlign w:val="center"/>
                </w:tcPr>
                <w:p w:rsidR="00BE224A" w:rsidRPr="00BE224A" w:rsidRDefault="00BE224A" w:rsidP="00BE224A">
                  <w:pPr>
                    <w:spacing w:after="0" w:line="240" w:lineRule="auto"/>
                    <w:jc w:val="center"/>
                    <w:rPr>
                      <w:rFonts w:ascii="Arial" w:hAnsi="Arial" w:cs="Arial"/>
                      <w:sz w:val="20"/>
                      <w:szCs w:val="20"/>
                      <w:lang w:val="en-GB"/>
                    </w:rPr>
                  </w:pPr>
                  <w:r w:rsidRPr="00BE224A">
                    <w:rPr>
                      <w:rFonts w:ascii="Arial" w:hAnsi="Arial" w:cs="Arial"/>
                      <w:sz w:val="20"/>
                      <w:szCs w:val="20"/>
                      <w:lang w:val="en-GB"/>
                    </w:rPr>
                    <w:t>2</w:t>
                  </w:r>
                </w:p>
              </w:tc>
            </w:tr>
            <w:tr w:rsidR="00BE224A" w:rsidRPr="00BE224A" w:rsidTr="00343207">
              <w:tc>
                <w:tcPr>
                  <w:tcW w:w="2993" w:type="dxa"/>
                  <w:vAlign w:val="center"/>
                </w:tcPr>
                <w:p w:rsidR="00BE224A" w:rsidRPr="00BE224A" w:rsidRDefault="00BE224A" w:rsidP="00BE224A">
                  <w:pPr>
                    <w:spacing w:after="0" w:line="240" w:lineRule="auto"/>
                    <w:rPr>
                      <w:rFonts w:ascii="Arial" w:hAnsi="Arial" w:cs="Arial"/>
                      <w:sz w:val="20"/>
                      <w:szCs w:val="20"/>
                      <w:lang w:val="en-GB"/>
                    </w:rPr>
                  </w:pPr>
                  <w:r w:rsidRPr="00BE224A">
                    <w:rPr>
                      <w:rFonts w:ascii="Arial" w:hAnsi="Arial" w:cs="Arial"/>
                      <w:sz w:val="20"/>
                      <w:szCs w:val="20"/>
                      <w:lang w:val="en-GB"/>
                    </w:rPr>
                    <w:t>​Special tax on coffee</w:t>
                  </w:r>
                </w:p>
              </w:tc>
              <w:tc>
                <w:tcPr>
                  <w:tcW w:w="709" w:type="dxa"/>
                </w:tcPr>
                <w:p w:rsidR="00BE224A" w:rsidRPr="00BE224A" w:rsidRDefault="00BE224A" w:rsidP="00BE224A">
                  <w:pPr>
                    <w:tabs>
                      <w:tab w:val="left" w:pos="2820"/>
                    </w:tabs>
                    <w:spacing w:after="0" w:line="240" w:lineRule="auto"/>
                    <w:jc w:val="center"/>
                    <w:rPr>
                      <w:rFonts w:ascii="Arial" w:hAnsi="Arial" w:cs="Arial"/>
                      <w:sz w:val="20"/>
                      <w:szCs w:val="20"/>
                      <w:lang w:val="en-GB"/>
                    </w:rPr>
                  </w:pPr>
                  <w:r w:rsidRPr="00BE224A">
                    <w:rPr>
                      <w:rFonts w:ascii="Arial" w:hAnsi="Arial" w:cs="Arial"/>
                      <w:sz w:val="20"/>
                      <w:szCs w:val="20"/>
                      <w:lang w:val="en-GB"/>
                    </w:rPr>
                    <w:t>2</w:t>
                  </w:r>
                </w:p>
              </w:tc>
              <w:tc>
                <w:tcPr>
                  <w:tcW w:w="3118" w:type="dxa"/>
                  <w:vAlign w:val="center"/>
                </w:tcPr>
                <w:p w:rsidR="00BE224A" w:rsidRPr="00BE224A" w:rsidRDefault="00BE224A" w:rsidP="00BE224A">
                  <w:pPr>
                    <w:spacing w:after="0" w:line="240" w:lineRule="auto"/>
                    <w:rPr>
                      <w:rFonts w:ascii="Arial" w:hAnsi="Arial" w:cs="Arial"/>
                      <w:sz w:val="20"/>
                      <w:szCs w:val="20"/>
                      <w:lang w:val="en-GB"/>
                    </w:rPr>
                  </w:pPr>
                  <w:r w:rsidRPr="00BE224A">
                    <w:rPr>
                      <w:rFonts w:ascii="Arial" w:hAnsi="Arial" w:cs="Arial"/>
                      <w:sz w:val="20"/>
                      <w:szCs w:val="20"/>
                      <w:lang w:val="en-GB"/>
                    </w:rPr>
                    <w:t>​Special tax on coffee</w:t>
                  </w:r>
                </w:p>
              </w:tc>
              <w:tc>
                <w:tcPr>
                  <w:tcW w:w="709" w:type="dxa"/>
                  <w:vAlign w:val="center"/>
                </w:tcPr>
                <w:p w:rsidR="00BE224A" w:rsidRPr="00BE224A" w:rsidRDefault="00BE224A" w:rsidP="00BE224A">
                  <w:pPr>
                    <w:spacing w:after="0" w:line="240" w:lineRule="auto"/>
                    <w:jc w:val="center"/>
                    <w:rPr>
                      <w:rFonts w:ascii="Arial" w:hAnsi="Arial" w:cs="Arial"/>
                      <w:sz w:val="20"/>
                      <w:szCs w:val="20"/>
                      <w:lang w:val="en-GB"/>
                    </w:rPr>
                  </w:pPr>
                  <w:r w:rsidRPr="00BE224A">
                    <w:rPr>
                      <w:rFonts w:ascii="Arial" w:hAnsi="Arial" w:cs="Arial"/>
                      <w:sz w:val="20"/>
                      <w:szCs w:val="20"/>
                      <w:lang w:val="en-GB"/>
                    </w:rPr>
                    <w:t>2</w:t>
                  </w:r>
                </w:p>
              </w:tc>
            </w:tr>
            <w:tr w:rsidR="00BE224A" w:rsidRPr="00BE224A" w:rsidTr="00343207">
              <w:tc>
                <w:tcPr>
                  <w:tcW w:w="2993" w:type="dxa"/>
                  <w:vAlign w:val="center"/>
                </w:tcPr>
                <w:p w:rsidR="00BE224A" w:rsidRPr="00BE224A" w:rsidRDefault="00BE224A" w:rsidP="00BE224A">
                  <w:pPr>
                    <w:spacing w:after="0" w:line="240" w:lineRule="auto"/>
                    <w:rPr>
                      <w:rFonts w:ascii="Arial" w:hAnsi="Arial" w:cs="Arial"/>
                      <w:sz w:val="20"/>
                      <w:szCs w:val="20"/>
                      <w:lang w:val="en-GB"/>
                    </w:rPr>
                  </w:pPr>
                  <w:r w:rsidRPr="00BE224A">
                    <w:rPr>
                      <w:rFonts w:ascii="Arial" w:hAnsi="Arial" w:cs="Arial"/>
                      <w:sz w:val="20"/>
                      <w:szCs w:val="20"/>
                      <w:lang w:val="en-GB"/>
                    </w:rPr>
                    <w:t>Special tax on luxury products and comprehensive road vehicle insurance premiums​</w:t>
                  </w:r>
                </w:p>
              </w:tc>
              <w:tc>
                <w:tcPr>
                  <w:tcW w:w="709" w:type="dxa"/>
                </w:tcPr>
                <w:p w:rsidR="00BE224A" w:rsidRPr="00BE224A" w:rsidRDefault="00BE224A" w:rsidP="00BE224A">
                  <w:pPr>
                    <w:tabs>
                      <w:tab w:val="left" w:pos="2820"/>
                    </w:tabs>
                    <w:spacing w:after="0" w:line="240" w:lineRule="auto"/>
                    <w:jc w:val="center"/>
                    <w:rPr>
                      <w:rFonts w:ascii="Arial" w:hAnsi="Arial" w:cs="Arial"/>
                      <w:sz w:val="20"/>
                      <w:szCs w:val="20"/>
                      <w:lang w:val="en-GB"/>
                    </w:rPr>
                  </w:pPr>
                  <w:r w:rsidRPr="00BE224A">
                    <w:rPr>
                      <w:rFonts w:ascii="Arial" w:hAnsi="Arial" w:cs="Arial"/>
                      <w:sz w:val="20"/>
                      <w:szCs w:val="20"/>
                      <w:lang w:val="en-GB"/>
                    </w:rPr>
                    <w:t>2</w:t>
                  </w:r>
                </w:p>
              </w:tc>
              <w:tc>
                <w:tcPr>
                  <w:tcW w:w="3118" w:type="dxa"/>
                  <w:vAlign w:val="center"/>
                </w:tcPr>
                <w:p w:rsidR="00BE224A" w:rsidRPr="00BE224A" w:rsidRDefault="00BE224A" w:rsidP="00BE224A">
                  <w:pPr>
                    <w:spacing w:after="0" w:line="240" w:lineRule="auto"/>
                    <w:rPr>
                      <w:rFonts w:ascii="Arial" w:hAnsi="Arial" w:cs="Arial"/>
                      <w:sz w:val="20"/>
                      <w:szCs w:val="20"/>
                      <w:lang w:val="en-GB"/>
                    </w:rPr>
                  </w:pPr>
                  <w:r w:rsidRPr="00BE224A">
                    <w:rPr>
                      <w:rFonts w:ascii="Arial" w:hAnsi="Arial" w:cs="Arial"/>
                      <w:sz w:val="20"/>
                      <w:szCs w:val="20"/>
                      <w:lang w:val="en-GB"/>
                    </w:rPr>
                    <w:t>Special tax on luxury products and comprehensive road vehicle insurance premiums​</w:t>
                  </w:r>
                </w:p>
              </w:tc>
              <w:tc>
                <w:tcPr>
                  <w:tcW w:w="709" w:type="dxa"/>
                  <w:vAlign w:val="center"/>
                </w:tcPr>
                <w:p w:rsidR="00BE224A" w:rsidRPr="00BE224A" w:rsidRDefault="00BE224A" w:rsidP="00BE224A">
                  <w:pPr>
                    <w:spacing w:after="0" w:line="240" w:lineRule="auto"/>
                    <w:jc w:val="center"/>
                    <w:rPr>
                      <w:rFonts w:ascii="Arial" w:hAnsi="Arial" w:cs="Arial"/>
                      <w:sz w:val="20"/>
                      <w:szCs w:val="20"/>
                      <w:lang w:val="en-GB"/>
                    </w:rPr>
                  </w:pPr>
                  <w:r w:rsidRPr="00BE224A">
                    <w:rPr>
                      <w:rFonts w:ascii="Arial" w:hAnsi="Arial" w:cs="Arial"/>
                      <w:sz w:val="20"/>
                      <w:szCs w:val="20"/>
                      <w:lang w:val="en-GB"/>
                    </w:rPr>
                    <w:t>2</w:t>
                  </w:r>
                </w:p>
              </w:tc>
            </w:tr>
          </w:tbl>
          <w:p w:rsidR="00D42F84" w:rsidRPr="00BE224A" w:rsidRDefault="00D42F84" w:rsidP="00E82EA3">
            <w:pPr>
              <w:tabs>
                <w:tab w:val="left" w:pos="2820"/>
              </w:tabs>
              <w:spacing w:after="0"/>
              <w:rPr>
                <w:rFonts w:ascii="Arial" w:hAnsi="Arial" w:cs="Arial"/>
                <w:sz w:val="20"/>
                <w:szCs w:val="20"/>
                <w:lang w:val="en-GB"/>
              </w:rPr>
            </w:pPr>
          </w:p>
          <w:p w:rsidR="00D42F84" w:rsidRPr="00BE224A" w:rsidRDefault="00D42F84" w:rsidP="00E82EA3">
            <w:pPr>
              <w:tabs>
                <w:tab w:val="left" w:pos="2820"/>
              </w:tabs>
              <w:spacing w:after="0"/>
              <w:rPr>
                <w:rFonts w:ascii="Arial" w:hAnsi="Arial" w:cs="Arial"/>
                <w:sz w:val="20"/>
                <w:szCs w:val="20"/>
                <w:lang w:val="en-GB"/>
              </w:rPr>
            </w:pPr>
          </w:p>
        </w:tc>
      </w:tr>
      <w:tr w:rsidR="00D42F84" w:rsidRPr="00BE224A"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D42F84" w:rsidRPr="00BE224A" w:rsidRDefault="00D42F84" w:rsidP="00E82EA3">
            <w:pPr>
              <w:tabs>
                <w:tab w:val="left" w:pos="2820"/>
              </w:tabs>
              <w:spacing w:after="0" w:line="240" w:lineRule="auto"/>
              <w:rPr>
                <w:rFonts w:ascii="Arial" w:hAnsi="Arial" w:cs="Arial"/>
                <w:color w:val="000000"/>
                <w:sz w:val="20"/>
                <w:szCs w:val="20"/>
                <w:lang w:val="en-GB"/>
              </w:rPr>
            </w:pPr>
            <w:r w:rsidRPr="00BE224A">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D42F84" w:rsidRPr="00BE224A" w:rsidRDefault="00D42F84" w:rsidP="00E82EA3">
            <w:pPr>
              <w:pStyle w:val="FieldText"/>
              <w:rPr>
                <w:rFonts w:ascii="Arial" w:hAnsi="Arial" w:cs="Arial"/>
                <w:sz w:val="20"/>
                <w:szCs w:val="20"/>
                <w:lang w:val="en-GB"/>
              </w:rPr>
            </w:pPr>
            <w:r w:rsidRPr="00BE224A">
              <w:rPr>
                <w:rFonts w:ascii="Arial" w:eastAsia="MS Gothic" w:hAnsi="MS Gothic" w:cs="Arial"/>
                <w:sz w:val="20"/>
                <w:szCs w:val="20"/>
                <w:lang w:val="en-GB"/>
              </w:rPr>
              <w:t>☐</w:t>
            </w:r>
            <w:r w:rsidRPr="00BE224A">
              <w:rPr>
                <w:rFonts w:ascii="Arial" w:hAnsi="Arial" w:cs="Arial"/>
                <w:sz w:val="20"/>
                <w:szCs w:val="20"/>
                <w:lang w:val="en-GB"/>
              </w:rPr>
              <w:t xml:space="preserve"> lectures</w:t>
            </w:r>
          </w:p>
          <w:p w:rsidR="00D42F84" w:rsidRPr="00BE224A" w:rsidRDefault="00D42F84" w:rsidP="00E82EA3">
            <w:pPr>
              <w:pStyle w:val="FieldText"/>
              <w:rPr>
                <w:rFonts w:ascii="Arial" w:hAnsi="Arial" w:cs="Arial"/>
                <w:b w:val="0"/>
                <w:sz w:val="20"/>
                <w:szCs w:val="20"/>
                <w:lang w:val="en-GB"/>
              </w:rPr>
            </w:pPr>
            <w:r w:rsidRPr="00BE224A">
              <w:rPr>
                <w:rFonts w:ascii="Arial" w:eastAsia="MS Gothic" w:hAnsi="MS Gothic" w:cs="Arial"/>
                <w:b w:val="0"/>
                <w:sz w:val="20"/>
                <w:szCs w:val="20"/>
                <w:lang w:val="en-GB"/>
              </w:rPr>
              <w:t>☐</w:t>
            </w:r>
            <w:r w:rsidRPr="00BE224A">
              <w:rPr>
                <w:rFonts w:ascii="Arial" w:hAnsi="Arial" w:cs="Arial"/>
                <w:b w:val="0"/>
                <w:sz w:val="20"/>
                <w:szCs w:val="20"/>
                <w:lang w:val="en-GB"/>
              </w:rPr>
              <w:t xml:space="preserve"> seminars and workshops</w:t>
            </w:r>
          </w:p>
          <w:p w:rsidR="00D42F84" w:rsidRPr="00BE224A" w:rsidRDefault="00D42F84" w:rsidP="00E82EA3">
            <w:pPr>
              <w:pStyle w:val="FieldText"/>
              <w:rPr>
                <w:rFonts w:ascii="Arial" w:hAnsi="Arial" w:cs="Arial"/>
                <w:sz w:val="20"/>
                <w:szCs w:val="20"/>
                <w:lang w:val="en-GB"/>
              </w:rPr>
            </w:pPr>
            <w:r w:rsidRPr="00BE224A">
              <w:rPr>
                <w:rFonts w:ascii="Arial" w:eastAsia="MS Gothic" w:hAnsi="MS Gothic" w:cs="Arial"/>
                <w:b w:val="0"/>
                <w:sz w:val="20"/>
                <w:szCs w:val="20"/>
                <w:lang w:val="en-GB"/>
              </w:rPr>
              <w:t>☐</w:t>
            </w:r>
            <w:r w:rsidRPr="00BE224A">
              <w:rPr>
                <w:rFonts w:ascii="Arial" w:hAnsi="Arial" w:cs="Arial"/>
                <w:b w:val="0"/>
                <w:sz w:val="20"/>
                <w:szCs w:val="20"/>
                <w:lang w:val="en-GB"/>
              </w:rPr>
              <w:t xml:space="preserve"> </w:t>
            </w:r>
            <w:r w:rsidRPr="00BE224A">
              <w:rPr>
                <w:rFonts w:ascii="Arial" w:hAnsi="Arial" w:cs="Arial"/>
                <w:sz w:val="20"/>
                <w:szCs w:val="20"/>
                <w:lang w:val="en-GB"/>
              </w:rPr>
              <w:t xml:space="preserve">exercises  </w:t>
            </w:r>
          </w:p>
          <w:p w:rsidR="00D42F84" w:rsidRPr="00BE224A" w:rsidRDefault="00D42F84" w:rsidP="00E82EA3">
            <w:pPr>
              <w:pStyle w:val="FieldText"/>
              <w:rPr>
                <w:rFonts w:ascii="Arial" w:hAnsi="Arial" w:cs="Arial"/>
                <w:b w:val="0"/>
                <w:sz w:val="20"/>
                <w:szCs w:val="20"/>
                <w:lang w:val="en-GB"/>
              </w:rPr>
            </w:pPr>
            <w:r w:rsidRPr="00BE224A">
              <w:rPr>
                <w:rFonts w:ascii="Arial" w:eastAsia="MS Gothic" w:hAnsi="MS Gothic" w:cs="Arial"/>
                <w:b w:val="0"/>
                <w:sz w:val="20"/>
                <w:szCs w:val="20"/>
                <w:lang w:val="en-GB"/>
              </w:rPr>
              <w:t>☐</w:t>
            </w:r>
            <w:r w:rsidRPr="00BE224A">
              <w:rPr>
                <w:rFonts w:ascii="Arial" w:hAnsi="Arial" w:cs="Arial"/>
                <w:b w:val="0"/>
                <w:sz w:val="20"/>
                <w:szCs w:val="20"/>
                <w:lang w:val="en-GB"/>
              </w:rPr>
              <w:t xml:space="preserve"> </w:t>
            </w:r>
            <w:r w:rsidRPr="00BE224A">
              <w:rPr>
                <w:rFonts w:ascii="Arial" w:hAnsi="Arial" w:cs="Arial"/>
                <w:b w:val="0"/>
                <w:i/>
                <w:sz w:val="20"/>
                <w:szCs w:val="20"/>
                <w:lang w:val="en-GB"/>
              </w:rPr>
              <w:t>on line</w:t>
            </w:r>
            <w:r w:rsidRPr="00BE224A">
              <w:rPr>
                <w:rFonts w:ascii="Arial" w:hAnsi="Arial" w:cs="Arial"/>
                <w:b w:val="0"/>
                <w:sz w:val="20"/>
                <w:szCs w:val="20"/>
                <w:lang w:val="en-GB"/>
              </w:rPr>
              <w:t xml:space="preserve"> in entirety</w:t>
            </w:r>
          </w:p>
          <w:p w:rsidR="00D42F84" w:rsidRPr="00BE224A" w:rsidRDefault="00D42F84" w:rsidP="00E82EA3">
            <w:pPr>
              <w:pStyle w:val="FieldText"/>
              <w:rPr>
                <w:rFonts w:ascii="Arial" w:hAnsi="Arial" w:cs="Arial"/>
                <w:sz w:val="20"/>
                <w:szCs w:val="20"/>
                <w:lang w:val="en-GB"/>
              </w:rPr>
            </w:pPr>
            <w:r w:rsidRPr="00BE224A">
              <w:rPr>
                <w:rFonts w:ascii="Arial" w:eastAsia="MS Gothic" w:hAnsi="MS Gothic" w:cs="Arial"/>
                <w:b w:val="0"/>
                <w:sz w:val="20"/>
                <w:szCs w:val="20"/>
                <w:lang w:val="en-GB"/>
              </w:rPr>
              <w:t>☐</w:t>
            </w:r>
            <w:r w:rsidRPr="00BE224A">
              <w:rPr>
                <w:rFonts w:ascii="Arial" w:hAnsi="Arial" w:cs="Arial"/>
                <w:b w:val="0"/>
                <w:sz w:val="20"/>
                <w:szCs w:val="20"/>
                <w:lang w:val="en-GB"/>
              </w:rPr>
              <w:t xml:space="preserve"> </w:t>
            </w:r>
            <w:r w:rsidRPr="00BE224A">
              <w:rPr>
                <w:rFonts w:ascii="Arial" w:hAnsi="Arial" w:cs="Arial"/>
                <w:sz w:val="20"/>
                <w:szCs w:val="20"/>
                <w:lang w:val="en-GB"/>
              </w:rPr>
              <w:t>partial e-learning</w:t>
            </w:r>
          </w:p>
          <w:p w:rsidR="00D42F84" w:rsidRPr="00BE224A" w:rsidRDefault="00D42F84" w:rsidP="00E82EA3">
            <w:pPr>
              <w:tabs>
                <w:tab w:val="left" w:pos="2820"/>
              </w:tabs>
              <w:spacing w:after="0"/>
              <w:rPr>
                <w:rFonts w:ascii="Arial" w:hAnsi="Arial" w:cs="Arial"/>
                <w:sz w:val="20"/>
                <w:szCs w:val="20"/>
                <w:lang w:val="en-GB"/>
              </w:rPr>
            </w:pPr>
            <w:r w:rsidRPr="00BE224A">
              <w:rPr>
                <w:rFonts w:ascii="Arial" w:eastAsia="MS Gothic" w:hAnsi="MS Gothic" w:cs="Arial"/>
                <w:sz w:val="20"/>
                <w:szCs w:val="20"/>
                <w:lang w:val="en-GB"/>
              </w:rPr>
              <w:t>☐</w:t>
            </w:r>
            <w:r w:rsidRPr="00BE224A">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D42F84" w:rsidRPr="00BE224A" w:rsidRDefault="00D42F84" w:rsidP="00E82EA3">
            <w:pPr>
              <w:pStyle w:val="FieldText"/>
              <w:rPr>
                <w:rFonts w:ascii="Arial" w:hAnsi="Arial" w:cs="Arial"/>
                <w:b w:val="0"/>
                <w:sz w:val="20"/>
                <w:szCs w:val="20"/>
                <w:lang w:val="en-GB"/>
              </w:rPr>
            </w:pPr>
            <w:r w:rsidRPr="00BE224A">
              <w:rPr>
                <w:rFonts w:ascii="Arial" w:eastAsia="MS Gothic" w:hAnsi="MS Gothic" w:cs="Arial"/>
                <w:b w:val="0"/>
                <w:sz w:val="20"/>
                <w:szCs w:val="20"/>
                <w:lang w:val="en-GB"/>
              </w:rPr>
              <w:t>☐</w:t>
            </w:r>
            <w:r w:rsidRPr="00BE224A">
              <w:rPr>
                <w:rFonts w:ascii="Arial" w:hAnsi="Arial" w:cs="Arial"/>
                <w:b w:val="0"/>
                <w:sz w:val="20"/>
                <w:szCs w:val="20"/>
                <w:lang w:val="en-GB"/>
              </w:rPr>
              <w:t xml:space="preserve"> independent assignments</w:t>
            </w:r>
          </w:p>
          <w:p w:rsidR="00D42F84" w:rsidRPr="00BE224A" w:rsidRDefault="00D42F84" w:rsidP="00E82EA3">
            <w:pPr>
              <w:pStyle w:val="FieldText"/>
              <w:rPr>
                <w:rFonts w:ascii="Arial" w:hAnsi="Arial" w:cs="Arial"/>
                <w:b w:val="0"/>
                <w:sz w:val="20"/>
                <w:szCs w:val="20"/>
                <w:lang w:val="en-GB"/>
              </w:rPr>
            </w:pPr>
            <w:r w:rsidRPr="00BE224A">
              <w:rPr>
                <w:rFonts w:ascii="Arial" w:eastAsia="MS Gothic" w:hAnsi="MS Gothic" w:cs="Arial"/>
                <w:b w:val="0"/>
                <w:sz w:val="20"/>
                <w:szCs w:val="20"/>
                <w:lang w:val="en-GB"/>
              </w:rPr>
              <w:t>☐</w:t>
            </w:r>
            <w:r w:rsidRPr="00BE224A">
              <w:rPr>
                <w:rFonts w:ascii="Arial" w:hAnsi="Arial" w:cs="Arial"/>
                <w:b w:val="0"/>
                <w:sz w:val="20"/>
                <w:szCs w:val="20"/>
                <w:lang w:val="en-GB"/>
              </w:rPr>
              <w:t xml:space="preserve"> multimedia </w:t>
            </w:r>
          </w:p>
          <w:p w:rsidR="00D42F84" w:rsidRPr="00BE224A" w:rsidRDefault="00D42F84" w:rsidP="00E82EA3">
            <w:pPr>
              <w:pStyle w:val="FieldText"/>
              <w:rPr>
                <w:rFonts w:ascii="Arial" w:hAnsi="Arial" w:cs="Arial"/>
                <w:b w:val="0"/>
                <w:sz w:val="20"/>
                <w:szCs w:val="20"/>
                <w:lang w:val="en-GB"/>
              </w:rPr>
            </w:pPr>
            <w:r w:rsidRPr="00BE224A">
              <w:rPr>
                <w:rFonts w:ascii="Arial" w:eastAsia="MS Gothic" w:hAnsi="MS Gothic" w:cs="Arial"/>
                <w:b w:val="0"/>
                <w:sz w:val="20"/>
                <w:szCs w:val="20"/>
                <w:lang w:val="en-GB"/>
              </w:rPr>
              <w:t>☐</w:t>
            </w:r>
            <w:r w:rsidRPr="00BE224A">
              <w:rPr>
                <w:rFonts w:ascii="Arial" w:hAnsi="Arial" w:cs="Arial"/>
                <w:b w:val="0"/>
                <w:sz w:val="20"/>
                <w:szCs w:val="20"/>
                <w:lang w:val="en-GB"/>
              </w:rPr>
              <w:t xml:space="preserve"> laboratory</w:t>
            </w:r>
          </w:p>
          <w:p w:rsidR="00D42F84" w:rsidRPr="00BE224A" w:rsidRDefault="00D42F84" w:rsidP="00E82EA3">
            <w:pPr>
              <w:pStyle w:val="FieldText"/>
              <w:rPr>
                <w:rFonts w:ascii="Arial" w:hAnsi="Arial" w:cs="Arial"/>
                <w:b w:val="0"/>
                <w:sz w:val="20"/>
                <w:szCs w:val="20"/>
                <w:lang w:val="en-GB"/>
              </w:rPr>
            </w:pPr>
            <w:r w:rsidRPr="00BE224A">
              <w:rPr>
                <w:rFonts w:ascii="Arial" w:eastAsia="MS Gothic" w:hAnsi="MS Gothic" w:cs="Arial"/>
                <w:b w:val="0"/>
                <w:sz w:val="20"/>
                <w:szCs w:val="20"/>
                <w:lang w:val="en-GB"/>
              </w:rPr>
              <w:t>☐</w:t>
            </w:r>
            <w:r w:rsidRPr="00BE224A">
              <w:rPr>
                <w:rFonts w:ascii="Arial" w:hAnsi="Arial" w:cs="Arial"/>
                <w:b w:val="0"/>
                <w:sz w:val="20"/>
                <w:szCs w:val="20"/>
                <w:lang w:val="en-GB"/>
              </w:rPr>
              <w:t xml:space="preserve"> work with mentor</w:t>
            </w:r>
          </w:p>
          <w:p w:rsidR="00D42F84" w:rsidRPr="00BE224A" w:rsidRDefault="00D42F84" w:rsidP="00E82EA3">
            <w:pPr>
              <w:tabs>
                <w:tab w:val="left" w:pos="2820"/>
              </w:tabs>
              <w:spacing w:after="0"/>
              <w:rPr>
                <w:rFonts w:ascii="Arial" w:hAnsi="Arial" w:cs="Arial"/>
                <w:sz w:val="20"/>
                <w:szCs w:val="20"/>
                <w:lang w:val="en-GB"/>
              </w:rPr>
            </w:pPr>
            <w:r w:rsidRPr="00BE224A">
              <w:rPr>
                <w:rFonts w:ascii="Arial" w:eastAsia="MS Gothic" w:hAnsi="MS Gothic" w:cs="Arial"/>
                <w:sz w:val="20"/>
                <w:szCs w:val="20"/>
                <w:lang w:val="en-GB"/>
              </w:rPr>
              <w:t>☐</w:t>
            </w:r>
            <w:r w:rsidRPr="00BE224A">
              <w:rPr>
                <w:rFonts w:ascii="Arial" w:hAnsi="Arial" w:cs="Arial"/>
                <w:sz w:val="20"/>
                <w:szCs w:val="20"/>
                <w:lang w:val="en-GB"/>
              </w:rPr>
              <w:t xml:space="preserve"> </w:t>
            </w:r>
            <w:r w:rsidR="00821E2E" w:rsidRPr="00BE224A">
              <w:rPr>
                <w:rFonts w:ascii="Arial" w:hAnsi="Arial" w:cs="Arial"/>
                <w:sz w:val="20"/>
                <w:szCs w:val="20"/>
                <w:lang w:val="en-GB"/>
              </w:rPr>
              <w:fldChar w:fldCharType="begin">
                <w:ffData>
                  <w:name w:val="Text1"/>
                  <w:enabled/>
                  <w:calcOnExit w:val="0"/>
                  <w:textInput/>
                </w:ffData>
              </w:fldChar>
            </w:r>
            <w:r w:rsidRPr="00BE224A">
              <w:rPr>
                <w:rFonts w:ascii="Arial" w:hAnsi="Arial" w:cs="Arial"/>
                <w:sz w:val="20"/>
                <w:szCs w:val="20"/>
                <w:lang w:val="en-GB"/>
              </w:rPr>
              <w:instrText xml:space="preserve"> FORMTEXT </w:instrText>
            </w:r>
            <w:r w:rsidR="00821E2E" w:rsidRPr="00BE224A">
              <w:rPr>
                <w:rFonts w:ascii="Arial" w:hAnsi="Arial" w:cs="Arial"/>
                <w:sz w:val="20"/>
                <w:szCs w:val="20"/>
                <w:lang w:val="en-GB"/>
              </w:rPr>
            </w:r>
            <w:r w:rsidR="00821E2E" w:rsidRPr="00BE224A">
              <w:rPr>
                <w:rFonts w:ascii="Arial" w:hAnsi="Arial" w:cs="Arial"/>
                <w:sz w:val="20"/>
                <w:szCs w:val="20"/>
                <w:lang w:val="en-GB"/>
              </w:rPr>
              <w:fldChar w:fldCharType="separate"/>
            </w:r>
            <w:r w:rsidRPr="00BE224A">
              <w:rPr>
                <w:rFonts w:ascii="Arial" w:hAnsi="Arial" w:cs="Arial"/>
                <w:sz w:val="20"/>
                <w:szCs w:val="20"/>
                <w:lang w:val="en-GB"/>
              </w:rPr>
              <w:t> </w:t>
            </w:r>
            <w:r w:rsidRPr="00BE224A">
              <w:rPr>
                <w:rFonts w:ascii="Arial" w:hAnsi="Arial" w:cs="Arial"/>
                <w:sz w:val="20"/>
                <w:szCs w:val="20"/>
                <w:lang w:val="en-GB"/>
              </w:rPr>
              <w:t> </w:t>
            </w:r>
            <w:r w:rsidRPr="00BE224A">
              <w:rPr>
                <w:rFonts w:ascii="Arial" w:hAnsi="Arial" w:cs="Arial"/>
                <w:sz w:val="20"/>
                <w:szCs w:val="20"/>
                <w:lang w:val="en-GB"/>
              </w:rPr>
              <w:t> </w:t>
            </w:r>
            <w:r w:rsidRPr="00BE224A">
              <w:rPr>
                <w:rFonts w:ascii="Arial" w:hAnsi="Arial" w:cs="Arial"/>
                <w:sz w:val="20"/>
                <w:szCs w:val="20"/>
                <w:lang w:val="en-GB"/>
              </w:rPr>
              <w:t> </w:t>
            </w:r>
            <w:r w:rsidRPr="00BE224A">
              <w:rPr>
                <w:rFonts w:ascii="Arial" w:hAnsi="Arial" w:cs="Arial"/>
                <w:sz w:val="20"/>
                <w:szCs w:val="20"/>
                <w:lang w:val="en-GB"/>
              </w:rPr>
              <w:t> </w:t>
            </w:r>
            <w:r w:rsidR="00821E2E" w:rsidRPr="00BE224A">
              <w:rPr>
                <w:rFonts w:ascii="Arial" w:hAnsi="Arial" w:cs="Arial"/>
                <w:sz w:val="20"/>
                <w:szCs w:val="20"/>
                <w:lang w:val="en-GB"/>
              </w:rPr>
              <w:fldChar w:fldCharType="end"/>
            </w:r>
            <w:r w:rsidRPr="00BE224A">
              <w:rPr>
                <w:rFonts w:ascii="Arial" w:hAnsi="Arial" w:cs="Arial"/>
                <w:sz w:val="20"/>
                <w:szCs w:val="20"/>
                <w:lang w:val="en-GB"/>
              </w:rPr>
              <w:t xml:space="preserve"> (other)</w:t>
            </w:r>
            <w:r w:rsidRPr="00BE224A">
              <w:rPr>
                <w:rFonts w:ascii="Arial" w:hAnsi="Arial" w:cs="Arial"/>
                <w:b/>
                <w:sz w:val="20"/>
                <w:szCs w:val="20"/>
                <w:lang w:val="en-GB"/>
              </w:rPr>
              <w:t xml:space="preserve"> </w:t>
            </w:r>
            <w:r w:rsidRPr="00BE224A">
              <w:rPr>
                <w:rFonts w:ascii="Arial" w:hAnsi="Arial" w:cs="Arial"/>
                <w:b/>
                <w:sz w:val="20"/>
                <w:szCs w:val="20"/>
                <w:bdr w:val="single" w:sz="12" w:space="0" w:color="auto"/>
                <w:lang w:val="en-GB"/>
              </w:rPr>
              <w:t xml:space="preserve"> </w:t>
            </w:r>
          </w:p>
        </w:tc>
      </w:tr>
      <w:tr w:rsidR="00D42F84" w:rsidRPr="00BE224A" w:rsidTr="00E82EA3">
        <w:trPr>
          <w:trHeight w:val="577"/>
        </w:trPr>
        <w:tc>
          <w:tcPr>
            <w:tcW w:w="1912" w:type="dxa"/>
            <w:vMerge/>
            <w:tcBorders>
              <w:left w:val="single" w:sz="12" w:space="0" w:color="auto"/>
            </w:tcBorders>
            <w:shd w:val="clear" w:color="auto" w:fill="CCFFFF"/>
            <w:tcMar>
              <w:left w:w="57" w:type="dxa"/>
              <w:right w:w="57" w:type="dxa"/>
            </w:tcMar>
            <w:vAlign w:val="center"/>
          </w:tcPr>
          <w:p w:rsidR="00D42F84" w:rsidRPr="00BE224A" w:rsidRDefault="00D42F84"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D42F84" w:rsidRPr="00BE224A" w:rsidRDefault="00D42F84"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D42F84" w:rsidRPr="00BE224A" w:rsidRDefault="00D42F84" w:rsidP="00E82EA3">
            <w:pPr>
              <w:pStyle w:val="FieldText"/>
              <w:rPr>
                <w:rFonts w:ascii="Arial" w:hAnsi="Arial" w:cs="Arial"/>
                <w:b w:val="0"/>
                <w:sz w:val="20"/>
                <w:szCs w:val="20"/>
                <w:lang w:val="en-GB"/>
              </w:rPr>
            </w:pPr>
          </w:p>
        </w:tc>
      </w:tr>
      <w:tr w:rsidR="00E56C4A" w:rsidRPr="00BE224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E56C4A" w:rsidRPr="00BE224A" w:rsidRDefault="00E56C4A" w:rsidP="00E82EA3">
            <w:pPr>
              <w:tabs>
                <w:tab w:val="left" w:pos="2820"/>
              </w:tabs>
              <w:spacing w:after="0" w:line="240" w:lineRule="auto"/>
              <w:rPr>
                <w:rFonts w:ascii="Arial" w:hAnsi="Arial" w:cs="Arial"/>
                <w:color w:val="000000"/>
                <w:sz w:val="20"/>
                <w:szCs w:val="20"/>
                <w:lang w:val="en-GB"/>
              </w:rPr>
            </w:pPr>
            <w:r w:rsidRPr="00BE224A">
              <w:rPr>
                <w:rFonts w:ascii="Arial" w:hAnsi="Arial" w:cs="Arial"/>
                <w:color w:val="000000"/>
                <w:sz w:val="20"/>
                <w:szCs w:val="20"/>
                <w:lang w:val="en-GB"/>
              </w:rPr>
              <w:t>Student</w:t>
            </w:r>
            <w:r w:rsidRPr="00BE224A">
              <w:rPr>
                <w:rStyle w:val="CommentReference"/>
                <w:rFonts w:ascii="Arial" w:hAnsi="Arial" w:cs="Arial"/>
                <w:lang w:val="en-GB"/>
              </w:rPr>
              <w:t xml:space="preserve"> </w:t>
            </w:r>
            <w:r w:rsidRPr="00BE224A">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E56C4A" w:rsidRPr="00BE224A" w:rsidRDefault="00E56C4A" w:rsidP="005957C8">
            <w:pPr>
              <w:tabs>
                <w:tab w:val="left" w:pos="2820"/>
              </w:tabs>
              <w:spacing w:after="0"/>
              <w:rPr>
                <w:rFonts w:ascii="Arial" w:hAnsi="Arial" w:cs="Arial"/>
                <w:color w:val="000000"/>
                <w:sz w:val="20"/>
                <w:szCs w:val="20"/>
                <w:lang w:val="en-GB"/>
              </w:rPr>
            </w:pPr>
            <w:r w:rsidRPr="00BE224A">
              <w:rPr>
                <w:rFonts w:ascii="Arial" w:hAnsi="Arial" w:cs="Arial"/>
                <w:color w:val="000000"/>
                <w:sz w:val="20"/>
                <w:szCs w:val="20"/>
                <w:lang w:val="en-GB"/>
              </w:rPr>
              <w:t>To attain a signature, student has to</w:t>
            </w:r>
            <w:r w:rsidRPr="00BE224A">
              <w:rPr>
                <w:rFonts w:ascii="Arial" w:hAnsi="Arial" w:cs="Arial"/>
              </w:rPr>
              <w:t xml:space="preserve"> </w:t>
            </w:r>
            <w:r w:rsidRPr="00BE224A">
              <w:rPr>
                <w:rFonts w:ascii="Arial" w:hAnsi="Arial" w:cs="Arial"/>
                <w:color w:val="000000"/>
                <w:sz w:val="20"/>
                <w:szCs w:val="20"/>
                <w:lang w:val="en-GB"/>
              </w:rPr>
              <w:t xml:space="preserve">regularly attend course (for full-time student, minimum of 70% of lectures and exercises is required; </w:t>
            </w:r>
            <w:r w:rsidRPr="00BE224A">
              <w:rPr>
                <w:rFonts w:ascii="Arial" w:hAnsi="Arial" w:cs="Arial"/>
                <w:color w:val="FF0000"/>
                <w:sz w:val="20"/>
                <w:szCs w:val="20"/>
                <w:lang w:val="en-GB"/>
              </w:rPr>
              <w:t>for part-time students, minimum of 50% of lectures and exercises is required).</w:t>
            </w:r>
          </w:p>
        </w:tc>
      </w:tr>
      <w:tr w:rsidR="00E56C4A" w:rsidRPr="00BE224A"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E56C4A" w:rsidRPr="00BE224A" w:rsidRDefault="00E56C4A" w:rsidP="00E82EA3">
            <w:pPr>
              <w:tabs>
                <w:tab w:val="left" w:pos="2820"/>
              </w:tabs>
              <w:spacing w:after="0" w:line="240" w:lineRule="auto"/>
              <w:rPr>
                <w:rFonts w:ascii="Arial" w:hAnsi="Arial" w:cs="Arial"/>
                <w:color w:val="000000"/>
                <w:sz w:val="20"/>
                <w:szCs w:val="20"/>
                <w:lang w:val="en-GB"/>
              </w:rPr>
            </w:pPr>
            <w:r w:rsidRPr="00BE224A">
              <w:rPr>
                <w:rFonts w:ascii="Arial" w:hAnsi="Arial" w:cs="Arial"/>
                <w:color w:val="000000"/>
                <w:sz w:val="20"/>
                <w:szCs w:val="20"/>
                <w:lang w:val="en-GB"/>
              </w:rPr>
              <w:t xml:space="preserve">Screening student work </w:t>
            </w:r>
            <w:r w:rsidRPr="00BE224A">
              <w:rPr>
                <w:rFonts w:ascii="Arial" w:hAnsi="Arial" w:cs="Arial"/>
                <w:i/>
                <w:color w:val="000000"/>
                <w:sz w:val="20"/>
                <w:szCs w:val="20"/>
                <w:lang w:val="en-GB"/>
              </w:rPr>
              <w:t>(name the proportion of ECTS credits for each</w:t>
            </w:r>
            <w:r w:rsidRPr="00BE224A">
              <w:rPr>
                <w:rStyle w:val="CommentReference"/>
                <w:rFonts w:ascii="Arial" w:hAnsi="Arial" w:cs="Arial"/>
                <w:lang w:val="en-GB"/>
              </w:rPr>
              <w:t xml:space="preserve"> </w:t>
            </w:r>
            <w:r w:rsidRPr="00BE224A">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E56C4A" w:rsidRPr="00BE224A" w:rsidRDefault="00E56C4A" w:rsidP="00E82EA3">
            <w:pPr>
              <w:pStyle w:val="FieldText"/>
              <w:rPr>
                <w:rFonts w:ascii="Arial" w:hAnsi="Arial" w:cs="Arial"/>
                <w:b w:val="0"/>
                <w:sz w:val="20"/>
                <w:szCs w:val="20"/>
                <w:lang w:val="en-GB"/>
              </w:rPr>
            </w:pPr>
            <w:r w:rsidRPr="00BE224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E56C4A" w:rsidRPr="00BE224A" w:rsidRDefault="00E56C4A" w:rsidP="00E82EA3">
            <w:pPr>
              <w:pStyle w:val="FieldText"/>
              <w:rPr>
                <w:rFonts w:ascii="Arial" w:hAnsi="Arial" w:cs="Arial"/>
                <w:b w:val="0"/>
                <w:sz w:val="20"/>
                <w:szCs w:val="20"/>
                <w:lang w:val="en-GB"/>
              </w:rPr>
            </w:pPr>
            <w:r w:rsidRPr="00BE224A">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E56C4A" w:rsidRPr="00BE224A" w:rsidRDefault="00E56C4A" w:rsidP="00E82EA3">
            <w:pPr>
              <w:pStyle w:val="FieldText"/>
              <w:rPr>
                <w:rFonts w:ascii="Arial" w:hAnsi="Arial" w:cs="Arial"/>
                <w:b w:val="0"/>
                <w:sz w:val="20"/>
                <w:szCs w:val="20"/>
                <w:lang w:val="en-GB"/>
              </w:rPr>
            </w:pPr>
            <w:r w:rsidRPr="00BE224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E56C4A" w:rsidRPr="00BE224A" w:rsidRDefault="00821E2E" w:rsidP="00E82EA3">
            <w:pPr>
              <w:pStyle w:val="FieldText"/>
              <w:rPr>
                <w:rFonts w:ascii="Arial" w:hAnsi="Arial" w:cs="Arial"/>
                <w:b w:val="0"/>
                <w:sz w:val="20"/>
                <w:szCs w:val="20"/>
                <w:lang w:val="en-GB"/>
              </w:rPr>
            </w:pPr>
            <w:r w:rsidRPr="00BE224A">
              <w:rPr>
                <w:rFonts w:ascii="Arial" w:hAnsi="Arial" w:cs="Arial"/>
                <w:b w:val="0"/>
                <w:sz w:val="20"/>
                <w:szCs w:val="20"/>
                <w:lang w:val="en-GB"/>
              </w:rPr>
              <w:fldChar w:fldCharType="begin">
                <w:ffData>
                  <w:name w:val="Text1"/>
                  <w:enabled/>
                  <w:calcOnExit w:val="0"/>
                  <w:textInput/>
                </w:ffData>
              </w:fldChar>
            </w:r>
            <w:r w:rsidR="00E56C4A" w:rsidRPr="00BE224A">
              <w:rPr>
                <w:rFonts w:ascii="Arial" w:hAnsi="Arial" w:cs="Arial"/>
                <w:b w:val="0"/>
                <w:sz w:val="20"/>
                <w:szCs w:val="20"/>
                <w:lang w:val="en-GB"/>
              </w:rPr>
              <w:instrText xml:space="preserve"> FORMTEXT </w:instrText>
            </w:r>
            <w:r w:rsidRPr="00BE224A">
              <w:rPr>
                <w:rFonts w:ascii="Arial" w:hAnsi="Arial" w:cs="Arial"/>
                <w:b w:val="0"/>
                <w:sz w:val="20"/>
                <w:szCs w:val="20"/>
                <w:lang w:val="en-GB"/>
              </w:rPr>
            </w:r>
            <w:r w:rsidRPr="00BE224A">
              <w:rPr>
                <w:rFonts w:ascii="Arial" w:hAnsi="Arial" w:cs="Arial"/>
                <w:b w:val="0"/>
                <w:sz w:val="20"/>
                <w:szCs w:val="20"/>
                <w:lang w:val="en-GB"/>
              </w:rPr>
              <w:fldChar w:fldCharType="separate"/>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Pr="00BE224A">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E56C4A" w:rsidRPr="00BE224A" w:rsidRDefault="00E56C4A" w:rsidP="00E82EA3">
            <w:pPr>
              <w:pStyle w:val="FieldText"/>
              <w:rPr>
                <w:rFonts w:ascii="Arial" w:hAnsi="Arial" w:cs="Arial"/>
                <w:b w:val="0"/>
                <w:color w:val="000000"/>
                <w:sz w:val="20"/>
                <w:szCs w:val="20"/>
                <w:lang w:val="en-GB"/>
              </w:rPr>
            </w:pPr>
            <w:r w:rsidRPr="00BE224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E56C4A" w:rsidRPr="00BE224A" w:rsidRDefault="00821E2E" w:rsidP="00E82EA3">
            <w:pPr>
              <w:pStyle w:val="FieldText"/>
              <w:rPr>
                <w:rFonts w:ascii="Arial" w:hAnsi="Arial" w:cs="Arial"/>
                <w:b w:val="0"/>
                <w:color w:val="000000"/>
                <w:sz w:val="20"/>
                <w:szCs w:val="20"/>
                <w:lang w:val="en-GB"/>
              </w:rPr>
            </w:pPr>
            <w:r w:rsidRPr="00BE224A">
              <w:rPr>
                <w:rFonts w:ascii="Arial" w:hAnsi="Arial" w:cs="Arial"/>
                <w:b w:val="0"/>
                <w:sz w:val="20"/>
                <w:szCs w:val="20"/>
                <w:lang w:val="en-GB"/>
              </w:rPr>
              <w:fldChar w:fldCharType="begin">
                <w:ffData>
                  <w:name w:val="Text1"/>
                  <w:enabled/>
                  <w:calcOnExit w:val="0"/>
                  <w:textInput/>
                </w:ffData>
              </w:fldChar>
            </w:r>
            <w:r w:rsidR="00E56C4A" w:rsidRPr="00BE224A">
              <w:rPr>
                <w:rFonts w:ascii="Arial" w:hAnsi="Arial" w:cs="Arial"/>
                <w:b w:val="0"/>
                <w:sz w:val="20"/>
                <w:szCs w:val="20"/>
                <w:lang w:val="en-GB"/>
              </w:rPr>
              <w:instrText xml:space="preserve"> FORMTEXT </w:instrText>
            </w:r>
            <w:r w:rsidRPr="00BE224A">
              <w:rPr>
                <w:rFonts w:ascii="Arial" w:hAnsi="Arial" w:cs="Arial"/>
                <w:b w:val="0"/>
                <w:sz w:val="20"/>
                <w:szCs w:val="20"/>
                <w:lang w:val="en-GB"/>
              </w:rPr>
            </w:r>
            <w:r w:rsidRPr="00BE224A">
              <w:rPr>
                <w:rFonts w:ascii="Arial" w:hAnsi="Arial" w:cs="Arial"/>
                <w:b w:val="0"/>
                <w:sz w:val="20"/>
                <w:szCs w:val="20"/>
                <w:lang w:val="en-GB"/>
              </w:rPr>
              <w:fldChar w:fldCharType="separate"/>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Pr="00BE224A">
              <w:rPr>
                <w:rFonts w:ascii="Arial" w:hAnsi="Arial" w:cs="Arial"/>
                <w:b w:val="0"/>
                <w:sz w:val="20"/>
                <w:szCs w:val="20"/>
                <w:lang w:val="en-GB"/>
              </w:rPr>
              <w:fldChar w:fldCharType="end"/>
            </w:r>
          </w:p>
        </w:tc>
      </w:tr>
      <w:tr w:rsidR="00E56C4A" w:rsidRPr="00BE224A" w:rsidTr="00E82EA3">
        <w:trPr>
          <w:trHeight w:val="397"/>
        </w:trPr>
        <w:tc>
          <w:tcPr>
            <w:tcW w:w="1912" w:type="dxa"/>
            <w:vMerge/>
            <w:tcBorders>
              <w:left w:val="single" w:sz="12" w:space="0" w:color="auto"/>
            </w:tcBorders>
            <w:shd w:val="clear" w:color="auto" w:fill="CCFFFF"/>
            <w:tcMar>
              <w:left w:w="57" w:type="dxa"/>
              <w:right w:w="57" w:type="dxa"/>
            </w:tcMar>
            <w:vAlign w:val="center"/>
          </w:tcPr>
          <w:p w:rsidR="00E56C4A" w:rsidRPr="00BE224A" w:rsidRDefault="00E56C4A"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E56C4A" w:rsidRPr="00BE224A" w:rsidRDefault="00E56C4A" w:rsidP="00E82EA3">
            <w:pPr>
              <w:pStyle w:val="FieldText"/>
              <w:rPr>
                <w:rFonts w:ascii="Arial" w:hAnsi="Arial" w:cs="Arial"/>
                <w:b w:val="0"/>
                <w:sz w:val="20"/>
                <w:szCs w:val="20"/>
                <w:lang w:val="en-GB"/>
              </w:rPr>
            </w:pPr>
            <w:r w:rsidRPr="00BE224A">
              <w:rPr>
                <w:rFonts w:ascii="Arial" w:hAnsi="Arial" w:cs="Arial"/>
                <w:b w:val="0"/>
                <w:sz w:val="20"/>
                <w:szCs w:val="20"/>
                <w:lang w:val="en-GB"/>
              </w:rPr>
              <w:t>Experimental work</w:t>
            </w:r>
          </w:p>
        </w:tc>
        <w:tc>
          <w:tcPr>
            <w:tcW w:w="850" w:type="dxa"/>
            <w:tcMar>
              <w:left w:w="57" w:type="dxa"/>
              <w:right w:w="57" w:type="dxa"/>
            </w:tcMar>
            <w:vAlign w:val="center"/>
          </w:tcPr>
          <w:p w:rsidR="00E56C4A" w:rsidRPr="00BE224A" w:rsidRDefault="00E56C4A"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E56C4A" w:rsidRPr="00BE224A" w:rsidRDefault="00E56C4A" w:rsidP="00E82EA3">
            <w:pPr>
              <w:pStyle w:val="FieldText"/>
              <w:rPr>
                <w:rFonts w:ascii="Arial" w:hAnsi="Arial" w:cs="Arial"/>
                <w:b w:val="0"/>
                <w:sz w:val="20"/>
                <w:szCs w:val="20"/>
                <w:lang w:val="en-GB"/>
              </w:rPr>
            </w:pPr>
            <w:r w:rsidRPr="00BE224A">
              <w:rPr>
                <w:rFonts w:ascii="Arial" w:hAnsi="Arial" w:cs="Arial"/>
                <w:b w:val="0"/>
                <w:sz w:val="20"/>
                <w:szCs w:val="20"/>
                <w:lang w:val="en-GB"/>
              </w:rPr>
              <w:t>Report</w:t>
            </w:r>
          </w:p>
        </w:tc>
        <w:tc>
          <w:tcPr>
            <w:tcW w:w="1170" w:type="dxa"/>
            <w:tcMar>
              <w:left w:w="57" w:type="dxa"/>
              <w:right w:w="57" w:type="dxa"/>
            </w:tcMar>
            <w:vAlign w:val="center"/>
          </w:tcPr>
          <w:p w:rsidR="00E56C4A" w:rsidRPr="00BE224A" w:rsidRDefault="00821E2E" w:rsidP="00E82EA3">
            <w:pPr>
              <w:pStyle w:val="FieldText"/>
              <w:rPr>
                <w:rFonts w:ascii="Arial" w:hAnsi="Arial" w:cs="Arial"/>
                <w:b w:val="0"/>
                <w:sz w:val="20"/>
                <w:szCs w:val="20"/>
                <w:lang w:val="en-GB"/>
              </w:rPr>
            </w:pPr>
            <w:r w:rsidRPr="00BE224A">
              <w:rPr>
                <w:rFonts w:ascii="Arial" w:hAnsi="Arial" w:cs="Arial"/>
                <w:b w:val="0"/>
                <w:sz w:val="20"/>
                <w:szCs w:val="20"/>
                <w:lang w:val="en-GB"/>
              </w:rPr>
              <w:fldChar w:fldCharType="begin">
                <w:ffData>
                  <w:name w:val="Text1"/>
                  <w:enabled/>
                  <w:calcOnExit w:val="0"/>
                  <w:textInput/>
                </w:ffData>
              </w:fldChar>
            </w:r>
            <w:r w:rsidR="00E56C4A" w:rsidRPr="00BE224A">
              <w:rPr>
                <w:rFonts w:ascii="Arial" w:hAnsi="Arial" w:cs="Arial"/>
                <w:b w:val="0"/>
                <w:sz w:val="20"/>
                <w:szCs w:val="20"/>
                <w:lang w:val="en-GB"/>
              </w:rPr>
              <w:instrText xml:space="preserve"> FORMTEXT </w:instrText>
            </w:r>
            <w:r w:rsidRPr="00BE224A">
              <w:rPr>
                <w:rFonts w:ascii="Arial" w:hAnsi="Arial" w:cs="Arial"/>
                <w:b w:val="0"/>
                <w:sz w:val="20"/>
                <w:szCs w:val="20"/>
                <w:lang w:val="en-GB"/>
              </w:rPr>
            </w:r>
            <w:r w:rsidRPr="00BE224A">
              <w:rPr>
                <w:rFonts w:ascii="Arial" w:hAnsi="Arial" w:cs="Arial"/>
                <w:b w:val="0"/>
                <w:sz w:val="20"/>
                <w:szCs w:val="20"/>
                <w:lang w:val="en-GB"/>
              </w:rPr>
              <w:fldChar w:fldCharType="separate"/>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Pr="00BE224A">
              <w:rPr>
                <w:rFonts w:ascii="Arial" w:hAnsi="Arial" w:cs="Arial"/>
                <w:b w:val="0"/>
                <w:sz w:val="20"/>
                <w:szCs w:val="20"/>
                <w:lang w:val="en-GB"/>
              </w:rPr>
              <w:fldChar w:fldCharType="end"/>
            </w:r>
          </w:p>
        </w:tc>
        <w:tc>
          <w:tcPr>
            <w:tcW w:w="1665" w:type="dxa"/>
            <w:gridSpan w:val="5"/>
            <w:tcMar>
              <w:left w:w="57" w:type="dxa"/>
              <w:right w:w="57" w:type="dxa"/>
            </w:tcMar>
            <w:vAlign w:val="center"/>
          </w:tcPr>
          <w:p w:rsidR="00E56C4A" w:rsidRPr="00BE224A" w:rsidRDefault="00821E2E" w:rsidP="00E82EA3">
            <w:pPr>
              <w:pStyle w:val="FieldText"/>
              <w:rPr>
                <w:rFonts w:ascii="Arial" w:hAnsi="Arial" w:cs="Arial"/>
                <w:b w:val="0"/>
                <w:color w:val="000000"/>
                <w:sz w:val="20"/>
                <w:szCs w:val="20"/>
                <w:lang w:val="en-GB"/>
              </w:rPr>
            </w:pPr>
            <w:r w:rsidRPr="00BE224A">
              <w:rPr>
                <w:rFonts w:ascii="Arial" w:hAnsi="Arial" w:cs="Arial"/>
                <w:b w:val="0"/>
                <w:sz w:val="20"/>
                <w:szCs w:val="20"/>
                <w:lang w:val="en-GB"/>
              </w:rPr>
              <w:fldChar w:fldCharType="begin">
                <w:ffData>
                  <w:name w:val="Text1"/>
                  <w:enabled/>
                  <w:calcOnExit w:val="0"/>
                  <w:textInput/>
                </w:ffData>
              </w:fldChar>
            </w:r>
            <w:r w:rsidR="00E56C4A" w:rsidRPr="00BE224A">
              <w:rPr>
                <w:rFonts w:ascii="Arial" w:hAnsi="Arial" w:cs="Arial"/>
                <w:b w:val="0"/>
                <w:sz w:val="20"/>
                <w:szCs w:val="20"/>
                <w:lang w:val="en-GB"/>
              </w:rPr>
              <w:instrText xml:space="preserve"> FORMTEXT </w:instrText>
            </w:r>
            <w:r w:rsidRPr="00BE224A">
              <w:rPr>
                <w:rFonts w:ascii="Arial" w:hAnsi="Arial" w:cs="Arial"/>
                <w:b w:val="0"/>
                <w:sz w:val="20"/>
                <w:szCs w:val="20"/>
                <w:lang w:val="en-GB"/>
              </w:rPr>
            </w:r>
            <w:r w:rsidRPr="00BE224A">
              <w:rPr>
                <w:rFonts w:ascii="Arial" w:hAnsi="Arial" w:cs="Arial"/>
                <w:b w:val="0"/>
                <w:sz w:val="20"/>
                <w:szCs w:val="20"/>
                <w:lang w:val="en-GB"/>
              </w:rPr>
              <w:fldChar w:fldCharType="separate"/>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Pr="00BE224A">
              <w:rPr>
                <w:rFonts w:ascii="Arial" w:hAnsi="Arial" w:cs="Arial"/>
                <w:b w:val="0"/>
                <w:sz w:val="20"/>
                <w:szCs w:val="20"/>
                <w:lang w:val="en-GB"/>
              </w:rPr>
              <w:fldChar w:fldCharType="end"/>
            </w:r>
            <w:r w:rsidR="00E56C4A" w:rsidRPr="00BE224A">
              <w:rPr>
                <w:rFonts w:ascii="Arial" w:hAnsi="Arial" w:cs="Arial"/>
                <w:b w:val="0"/>
                <w:sz w:val="20"/>
                <w:szCs w:val="20"/>
                <w:lang w:val="en-GB"/>
              </w:rPr>
              <w:t xml:space="preserve"> </w:t>
            </w:r>
            <w:r w:rsidR="00E56C4A" w:rsidRPr="00BE224A">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E56C4A" w:rsidRPr="00BE224A" w:rsidRDefault="00821E2E" w:rsidP="00E82EA3">
            <w:pPr>
              <w:pStyle w:val="FieldText"/>
              <w:rPr>
                <w:rFonts w:ascii="Arial" w:hAnsi="Arial" w:cs="Arial"/>
                <w:b w:val="0"/>
                <w:color w:val="000000"/>
                <w:sz w:val="20"/>
                <w:szCs w:val="20"/>
                <w:lang w:val="en-GB"/>
              </w:rPr>
            </w:pPr>
            <w:r w:rsidRPr="00BE224A">
              <w:rPr>
                <w:rFonts w:ascii="Arial" w:hAnsi="Arial" w:cs="Arial"/>
                <w:b w:val="0"/>
                <w:sz w:val="20"/>
                <w:szCs w:val="20"/>
                <w:lang w:val="en-GB"/>
              </w:rPr>
              <w:fldChar w:fldCharType="begin">
                <w:ffData>
                  <w:name w:val="Text1"/>
                  <w:enabled/>
                  <w:calcOnExit w:val="0"/>
                  <w:textInput/>
                </w:ffData>
              </w:fldChar>
            </w:r>
            <w:r w:rsidR="00E56C4A" w:rsidRPr="00BE224A">
              <w:rPr>
                <w:rFonts w:ascii="Arial" w:hAnsi="Arial" w:cs="Arial"/>
                <w:b w:val="0"/>
                <w:sz w:val="20"/>
                <w:szCs w:val="20"/>
                <w:lang w:val="en-GB"/>
              </w:rPr>
              <w:instrText xml:space="preserve"> FORMTEXT </w:instrText>
            </w:r>
            <w:r w:rsidRPr="00BE224A">
              <w:rPr>
                <w:rFonts w:ascii="Arial" w:hAnsi="Arial" w:cs="Arial"/>
                <w:b w:val="0"/>
                <w:sz w:val="20"/>
                <w:szCs w:val="20"/>
                <w:lang w:val="en-GB"/>
              </w:rPr>
            </w:r>
            <w:r w:rsidRPr="00BE224A">
              <w:rPr>
                <w:rFonts w:ascii="Arial" w:hAnsi="Arial" w:cs="Arial"/>
                <w:b w:val="0"/>
                <w:sz w:val="20"/>
                <w:szCs w:val="20"/>
                <w:lang w:val="en-GB"/>
              </w:rPr>
              <w:fldChar w:fldCharType="separate"/>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Pr="00BE224A">
              <w:rPr>
                <w:rFonts w:ascii="Arial" w:hAnsi="Arial" w:cs="Arial"/>
                <w:b w:val="0"/>
                <w:sz w:val="20"/>
                <w:szCs w:val="20"/>
                <w:lang w:val="en-GB"/>
              </w:rPr>
              <w:fldChar w:fldCharType="end"/>
            </w:r>
          </w:p>
        </w:tc>
      </w:tr>
      <w:tr w:rsidR="00E56C4A" w:rsidRPr="00BE224A" w:rsidTr="00E82EA3">
        <w:trPr>
          <w:trHeight w:val="397"/>
        </w:trPr>
        <w:tc>
          <w:tcPr>
            <w:tcW w:w="1912" w:type="dxa"/>
            <w:vMerge/>
            <w:tcBorders>
              <w:left w:val="single" w:sz="12" w:space="0" w:color="auto"/>
            </w:tcBorders>
            <w:shd w:val="clear" w:color="auto" w:fill="CCFFFF"/>
            <w:tcMar>
              <w:left w:w="57" w:type="dxa"/>
              <w:right w:w="57" w:type="dxa"/>
            </w:tcMar>
            <w:vAlign w:val="center"/>
          </w:tcPr>
          <w:p w:rsidR="00E56C4A" w:rsidRPr="00BE224A" w:rsidRDefault="00E56C4A"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E56C4A" w:rsidRPr="00BE224A" w:rsidRDefault="00E56C4A" w:rsidP="00E82EA3">
            <w:pPr>
              <w:pStyle w:val="FieldText"/>
              <w:rPr>
                <w:rFonts w:ascii="Arial" w:hAnsi="Arial" w:cs="Arial"/>
                <w:b w:val="0"/>
                <w:sz w:val="20"/>
                <w:szCs w:val="20"/>
                <w:lang w:val="en-GB"/>
              </w:rPr>
            </w:pPr>
            <w:r w:rsidRPr="00BE224A">
              <w:rPr>
                <w:rFonts w:ascii="Arial" w:hAnsi="Arial" w:cs="Arial"/>
                <w:b w:val="0"/>
                <w:sz w:val="20"/>
                <w:szCs w:val="20"/>
                <w:lang w:val="en-GB"/>
              </w:rPr>
              <w:t>Essay</w:t>
            </w:r>
          </w:p>
        </w:tc>
        <w:tc>
          <w:tcPr>
            <w:tcW w:w="850" w:type="dxa"/>
            <w:tcMar>
              <w:left w:w="57" w:type="dxa"/>
              <w:right w:w="57" w:type="dxa"/>
            </w:tcMar>
            <w:vAlign w:val="center"/>
          </w:tcPr>
          <w:p w:rsidR="00E56C4A" w:rsidRPr="00BE224A" w:rsidRDefault="00E56C4A"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E56C4A" w:rsidRPr="00BE224A" w:rsidRDefault="00E56C4A" w:rsidP="00E82EA3">
            <w:pPr>
              <w:pStyle w:val="FieldText"/>
              <w:rPr>
                <w:rFonts w:ascii="Arial" w:hAnsi="Arial" w:cs="Arial"/>
                <w:b w:val="0"/>
                <w:sz w:val="20"/>
                <w:szCs w:val="20"/>
                <w:lang w:val="en-GB"/>
              </w:rPr>
            </w:pPr>
            <w:r w:rsidRPr="00BE224A">
              <w:rPr>
                <w:rFonts w:ascii="Arial" w:hAnsi="Arial" w:cs="Arial"/>
                <w:b w:val="0"/>
                <w:sz w:val="20"/>
                <w:szCs w:val="20"/>
                <w:lang w:val="en-GB"/>
              </w:rPr>
              <w:t>Seminar essay</w:t>
            </w:r>
          </w:p>
        </w:tc>
        <w:tc>
          <w:tcPr>
            <w:tcW w:w="1170" w:type="dxa"/>
            <w:tcMar>
              <w:left w:w="57" w:type="dxa"/>
              <w:right w:w="57" w:type="dxa"/>
            </w:tcMar>
            <w:vAlign w:val="center"/>
          </w:tcPr>
          <w:p w:rsidR="00E56C4A" w:rsidRPr="00BE224A" w:rsidRDefault="00E56C4A"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E56C4A" w:rsidRPr="00BE224A" w:rsidRDefault="00821E2E" w:rsidP="00E82EA3">
            <w:pPr>
              <w:pStyle w:val="FieldText"/>
              <w:rPr>
                <w:rFonts w:ascii="Arial" w:hAnsi="Arial" w:cs="Arial"/>
                <w:b w:val="0"/>
                <w:color w:val="000000"/>
                <w:sz w:val="20"/>
                <w:szCs w:val="20"/>
                <w:lang w:val="en-GB"/>
              </w:rPr>
            </w:pPr>
            <w:r w:rsidRPr="00BE224A">
              <w:rPr>
                <w:rFonts w:ascii="Arial" w:hAnsi="Arial" w:cs="Arial"/>
                <w:b w:val="0"/>
                <w:sz w:val="20"/>
                <w:szCs w:val="20"/>
                <w:lang w:val="en-GB"/>
              </w:rPr>
              <w:fldChar w:fldCharType="begin">
                <w:ffData>
                  <w:name w:val="Text1"/>
                  <w:enabled/>
                  <w:calcOnExit w:val="0"/>
                  <w:textInput/>
                </w:ffData>
              </w:fldChar>
            </w:r>
            <w:r w:rsidR="00E56C4A" w:rsidRPr="00BE224A">
              <w:rPr>
                <w:rFonts w:ascii="Arial" w:hAnsi="Arial" w:cs="Arial"/>
                <w:b w:val="0"/>
                <w:sz w:val="20"/>
                <w:szCs w:val="20"/>
                <w:lang w:val="en-GB"/>
              </w:rPr>
              <w:instrText xml:space="preserve"> FORMTEXT </w:instrText>
            </w:r>
            <w:r w:rsidRPr="00BE224A">
              <w:rPr>
                <w:rFonts w:ascii="Arial" w:hAnsi="Arial" w:cs="Arial"/>
                <w:b w:val="0"/>
                <w:sz w:val="20"/>
                <w:szCs w:val="20"/>
                <w:lang w:val="en-GB"/>
              </w:rPr>
            </w:r>
            <w:r w:rsidRPr="00BE224A">
              <w:rPr>
                <w:rFonts w:ascii="Arial" w:hAnsi="Arial" w:cs="Arial"/>
                <w:b w:val="0"/>
                <w:sz w:val="20"/>
                <w:szCs w:val="20"/>
                <w:lang w:val="en-GB"/>
              </w:rPr>
              <w:fldChar w:fldCharType="separate"/>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Pr="00BE224A">
              <w:rPr>
                <w:rFonts w:ascii="Arial" w:hAnsi="Arial" w:cs="Arial"/>
                <w:b w:val="0"/>
                <w:sz w:val="20"/>
                <w:szCs w:val="20"/>
                <w:lang w:val="en-GB"/>
              </w:rPr>
              <w:fldChar w:fldCharType="end"/>
            </w:r>
            <w:r w:rsidR="00E56C4A" w:rsidRPr="00BE224A">
              <w:rPr>
                <w:rFonts w:ascii="Arial" w:hAnsi="Arial" w:cs="Arial"/>
                <w:b w:val="0"/>
                <w:sz w:val="20"/>
                <w:szCs w:val="20"/>
                <w:lang w:val="en-GB"/>
              </w:rPr>
              <w:t xml:space="preserve"> </w:t>
            </w:r>
            <w:r w:rsidR="00E56C4A" w:rsidRPr="00BE224A">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E56C4A" w:rsidRPr="00BE224A" w:rsidRDefault="00821E2E" w:rsidP="00E82EA3">
            <w:pPr>
              <w:pStyle w:val="FieldText"/>
              <w:rPr>
                <w:rFonts w:ascii="Arial" w:hAnsi="Arial" w:cs="Arial"/>
                <w:b w:val="0"/>
                <w:color w:val="000000"/>
                <w:sz w:val="20"/>
                <w:szCs w:val="20"/>
                <w:lang w:val="en-GB"/>
              </w:rPr>
            </w:pPr>
            <w:r w:rsidRPr="00BE224A">
              <w:rPr>
                <w:rFonts w:ascii="Arial" w:hAnsi="Arial" w:cs="Arial"/>
                <w:b w:val="0"/>
                <w:sz w:val="20"/>
                <w:szCs w:val="20"/>
                <w:lang w:val="en-GB"/>
              </w:rPr>
              <w:fldChar w:fldCharType="begin">
                <w:ffData>
                  <w:name w:val="Text1"/>
                  <w:enabled/>
                  <w:calcOnExit w:val="0"/>
                  <w:textInput/>
                </w:ffData>
              </w:fldChar>
            </w:r>
            <w:r w:rsidR="00E56C4A" w:rsidRPr="00BE224A">
              <w:rPr>
                <w:rFonts w:ascii="Arial" w:hAnsi="Arial" w:cs="Arial"/>
                <w:b w:val="0"/>
                <w:sz w:val="20"/>
                <w:szCs w:val="20"/>
                <w:lang w:val="en-GB"/>
              </w:rPr>
              <w:instrText xml:space="preserve"> FORMTEXT </w:instrText>
            </w:r>
            <w:r w:rsidRPr="00BE224A">
              <w:rPr>
                <w:rFonts w:ascii="Arial" w:hAnsi="Arial" w:cs="Arial"/>
                <w:b w:val="0"/>
                <w:sz w:val="20"/>
                <w:szCs w:val="20"/>
                <w:lang w:val="en-GB"/>
              </w:rPr>
            </w:r>
            <w:r w:rsidRPr="00BE224A">
              <w:rPr>
                <w:rFonts w:ascii="Arial" w:hAnsi="Arial" w:cs="Arial"/>
                <w:b w:val="0"/>
                <w:sz w:val="20"/>
                <w:szCs w:val="20"/>
                <w:lang w:val="en-GB"/>
              </w:rPr>
              <w:fldChar w:fldCharType="separate"/>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00E56C4A" w:rsidRPr="00BE224A">
              <w:rPr>
                <w:rFonts w:ascii="Arial" w:hAnsi="Arial" w:cs="Arial"/>
                <w:b w:val="0"/>
                <w:noProof/>
                <w:sz w:val="20"/>
                <w:szCs w:val="20"/>
                <w:lang w:val="en-GB"/>
              </w:rPr>
              <w:t> </w:t>
            </w:r>
            <w:r w:rsidRPr="00BE224A">
              <w:rPr>
                <w:rFonts w:ascii="Arial" w:hAnsi="Arial" w:cs="Arial"/>
                <w:b w:val="0"/>
                <w:sz w:val="20"/>
                <w:szCs w:val="20"/>
                <w:lang w:val="en-GB"/>
              </w:rPr>
              <w:fldChar w:fldCharType="end"/>
            </w:r>
          </w:p>
        </w:tc>
      </w:tr>
      <w:tr w:rsidR="00E56C4A" w:rsidRPr="00BE224A" w:rsidTr="00E82EA3">
        <w:trPr>
          <w:trHeight w:val="397"/>
        </w:trPr>
        <w:tc>
          <w:tcPr>
            <w:tcW w:w="1912" w:type="dxa"/>
            <w:vMerge/>
            <w:tcBorders>
              <w:left w:val="single" w:sz="12" w:space="0" w:color="auto"/>
            </w:tcBorders>
            <w:shd w:val="clear" w:color="auto" w:fill="CCFFFF"/>
            <w:tcMar>
              <w:left w:w="57" w:type="dxa"/>
              <w:right w:w="57" w:type="dxa"/>
            </w:tcMar>
            <w:vAlign w:val="center"/>
          </w:tcPr>
          <w:p w:rsidR="00E56C4A" w:rsidRPr="00BE224A" w:rsidRDefault="00E56C4A"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E56C4A" w:rsidRPr="00BE224A" w:rsidRDefault="00E56C4A" w:rsidP="00E82EA3">
            <w:pPr>
              <w:pStyle w:val="FieldText"/>
              <w:rPr>
                <w:rFonts w:ascii="Arial" w:hAnsi="Arial" w:cs="Arial"/>
                <w:b w:val="0"/>
                <w:sz w:val="20"/>
                <w:szCs w:val="20"/>
                <w:lang w:val="en-GB"/>
              </w:rPr>
            </w:pPr>
            <w:r w:rsidRPr="00BE224A">
              <w:rPr>
                <w:rFonts w:ascii="Arial" w:hAnsi="Arial" w:cs="Arial"/>
                <w:b w:val="0"/>
                <w:sz w:val="20"/>
                <w:szCs w:val="20"/>
                <w:lang w:val="en-GB"/>
              </w:rPr>
              <w:t>Tests</w:t>
            </w:r>
          </w:p>
        </w:tc>
        <w:tc>
          <w:tcPr>
            <w:tcW w:w="850" w:type="dxa"/>
            <w:tcMar>
              <w:left w:w="57" w:type="dxa"/>
              <w:right w:w="57" w:type="dxa"/>
            </w:tcMar>
            <w:vAlign w:val="center"/>
          </w:tcPr>
          <w:p w:rsidR="00E56C4A" w:rsidRPr="00BE224A" w:rsidRDefault="00E56C4A" w:rsidP="00E82EA3">
            <w:pPr>
              <w:pStyle w:val="FieldText"/>
              <w:rPr>
                <w:rFonts w:ascii="Arial" w:hAnsi="Arial" w:cs="Arial"/>
                <w:b w:val="0"/>
                <w:sz w:val="20"/>
                <w:szCs w:val="20"/>
                <w:lang w:val="en-GB"/>
              </w:rPr>
            </w:pPr>
            <w:r w:rsidRPr="00BE224A">
              <w:rPr>
                <w:rFonts w:ascii="Arial" w:hAnsi="Arial" w:cs="Arial"/>
                <w:b w:val="0"/>
                <w:sz w:val="20"/>
                <w:szCs w:val="20"/>
                <w:lang w:val="en-GB"/>
              </w:rPr>
              <w:t>4</w:t>
            </w:r>
          </w:p>
        </w:tc>
        <w:tc>
          <w:tcPr>
            <w:tcW w:w="1276" w:type="dxa"/>
            <w:gridSpan w:val="3"/>
            <w:tcMar>
              <w:left w:w="57" w:type="dxa"/>
              <w:right w:w="57" w:type="dxa"/>
            </w:tcMar>
            <w:vAlign w:val="center"/>
          </w:tcPr>
          <w:p w:rsidR="00E56C4A" w:rsidRPr="00BE224A" w:rsidRDefault="00E56C4A" w:rsidP="00E82EA3">
            <w:pPr>
              <w:pStyle w:val="FieldText"/>
              <w:rPr>
                <w:rFonts w:ascii="Arial" w:hAnsi="Arial" w:cs="Arial"/>
                <w:b w:val="0"/>
                <w:sz w:val="20"/>
                <w:szCs w:val="20"/>
                <w:lang w:val="en-GB"/>
              </w:rPr>
            </w:pPr>
            <w:r w:rsidRPr="00BE224A">
              <w:rPr>
                <w:rFonts w:ascii="Arial" w:hAnsi="Arial" w:cs="Arial"/>
                <w:b w:val="0"/>
                <w:color w:val="000000"/>
                <w:sz w:val="20"/>
                <w:szCs w:val="20"/>
                <w:lang w:val="en-GB"/>
              </w:rPr>
              <w:t>Oral exam</w:t>
            </w:r>
          </w:p>
        </w:tc>
        <w:tc>
          <w:tcPr>
            <w:tcW w:w="1170" w:type="dxa"/>
            <w:tcMar>
              <w:left w:w="57" w:type="dxa"/>
              <w:right w:w="57" w:type="dxa"/>
            </w:tcMar>
            <w:vAlign w:val="center"/>
          </w:tcPr>
          <w:p w:rsidR="00E56C4A" w:rsidRPr="00BE224A" w:rsidRDefault="00E56C4A" w:rsidP="00E82EA3">
            <w:pPr>
              <w:tabs>
                <w:tab w:val="left" w:pos="2820"/>
              </w:tabs>
              <w:spacing w:after="0"/>
              <w:rPr>
                <w:rFonts w:ascii="Arial" w:hAnsi="Arial" w:cs="Arial"/>
                <w:sz w:val="20"/>
                <w:szCs w:val="20"/>
                <w:lang w:val="en-GB"/>
              </w:rPr>
            </w:pPr>
            <w:r w:rsidRPr="00BE224A">
              <w:rPr>
                <w:rFonts w:ascii="Arial" w:hAnsi="Arial" w:cs="Arial"/>
                <w:sz w:val="20"/>
                <w:szCs w:val="20"/>
                <w:lang w:val="en-GB"/>
              </w:rPr>
              <w:t>2</w:t>
            </w:r>
          </w:p>
        </w:tc>
        <w:tc>
          <w:tcPr>
            <w:tcW w:w="1665" w:type="dxa"/>
            <w:gridSpan w:val="5"/>
            <w:tcMar>
              <w:left w:w="57" w:type="dxa"/>
              <w:right w:w="57" w:type="dxa"/>
            </w:tcMar>
            <w:vAlign w:val="center"/>
          </w:tcPr>
          <w:p w:rsidR="00E56C4A" w:rsidRPr="00BE224A" w:rsidRDefault="00821E2E" w:rsidP="00E82EA3">
            <w:pPr>
              <w:tabs>
                <w:tab w:val="left" w:pos="2820"/>
              </w:tabs>
              <w:spacing w:after="0"/>
              <w:rPr>
                <w:rFonts w:ascii="Arial" w:hAnsi="Arial" w:cs="Arial"/>
                <w:color w:val="000000"/>
                <w:sz w:val="20"/>
                <w:szCs w:val="20"/>
                <w:lang w:val="en-GB"/>
              </w:rPr>
            </w:pPr>
            <w:r w:rsidRPr="00BE224A">
              <w:rPr>
                <w:rFonts w:ascii="Arial" w:hAnsi="Arial" w:cs="Arial"/>
                <w:sz w:val="20"/>
                <w:szCs w:val="20"/>
                <w:lang w:val="en-GB"/>
              </w:rPr>
              <w:fldChar w:fldCharType="begin">
                <w:ffData>
                  <w:name w:val="Text1"/>
                  <w:enabled/>
                  <w:calcOnExit w:val="0"/>
                  <w:textInput/>
                </w:ffData>
              </w:fldChar>
            </w:r>
            <w:r w:rsidR="00E56C4A" w:rsidRPr="00BE224A">
              <w:rPr>
                <w:rFonts w:ascii="Arial" w:hAnsi="Arial" w:cs="Arial"/>
                <w:sz w:val="20"/>
                <w:szCs w:val="20"/>
                <w:lang w:val="en-GB"/>
              </w:rPr>
              <w:instrText xml:space="preserve"> FORMTEXT </w:instrText>
            </w:r>
            <w:r w:rsidRPr="00BE224A">
              <w:rPr>
                <w:rFonts w:ascii="Arial" w:hAnsi="Arial" w:cs="Arial"/>
                <w:sz w:val="20"/>
                <w:szCs w:val="20"/>
                <w:lang w:val="en-GB"/>
              </w:rPr>
            </w:r>
            <w:r w:rsidRPr="00BE224A">
              <w:rPr>
                <w:rFonts w:ascii="Arial" w:hAnsi="Arial" w:cs="Arial"/>
                <w:sz w:val="20"/>
                <w:szCs w:val="20"/>
                <w:lang w:val="en-GB"/>
              </w:rPr>
              <w:fldChar w:fldCharType="separate"/>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Pr="00BE224A">
              <w:rPr>
                <w:rFonts w:ascii="Arial" w:hAnsi="Arial" w:cs="Arial"/>
                <w:sz w:val="20"/>
                <w:szCs w:val="20"/>
                <w:lang w:val="en-GB"/>
              </w:rPr>
              <w:fldChar w:fldCharType="end"/>
            </w:r>
            <w:r w:rsidR="00E56C4A" w:rsidRPr="00BE224A">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E56C4A" w:rsidRPr="00BE224A" w:rsidRDefault="00821E2E" w:rsidP="00E82EA3">
            <w:pPr>
              <w:tabs>
                <w:tab w:val="left" w:pos="2820"/>
              </w:tabs>
              <w:spacing w:after="0"/>
              <w:rPr>
                <w:rFonts w:ascii="Arial" w:hAnsi="Arial" w:cs="Arial"/>
                <w:color w:val="000000"/>
                <w:sz w:val="20"/>
                <w:szCs w:val="20"/>
                <w:lang w:val="en-GB"/>
              </w:rPr>
            </w:pPr>
            <w:r w:rsidRPr="00BE224A">
              <w:rPr>
                <w:rFonts w:ascii="Arial" w:hAnsi="Arial" w:cs="Arial"/>
                <w:sz w:val="20"/>
                <w:szCs w:val="20"/>
                <w:lang w:val="en-GB"/>
              </w:rPr>
              <w:fldChar w:fldCharType="begin">
                <w:ffData>
                  <w:name w:val="Text1"/>
                  <w:enabled/>
                  <w:calcOnExit w:val="0"/>
                  <w:textInput/>
                </w:ffData>
              </w:fldChar>
            </w:r>
            <w:r w:rsidR="00E56C4A" w:rsidRPr="00BE224A">
              <w:rPr>
                <w:rFonts w:ascii="Arial" w:hAnsi="Arial" w:cs="Arial"/>
                <w:sz w:val="20"/>
                <w:szCs w:val="20"/>
                <w:lang w:val="en-GB"/>
              </w:rPr>
              <w:instrText xml:space="preserve"> FORMTEXT </w:instrText>
            </w:r>
            <w:r w:rsidRPr="00BE224A">
              <w:rPr>
                <w:rFonts w:ascii="Arial" w:hAnsi="Arial" w:cs="Arial"/>
                <w:sz w:val="20"/>
                <w:szCs w:val="20"/>
                <w:lang w:val="en-GB"/>
              </w:rPr>
            </w:r>
            <w:r w:rsidRPr="00BE224A">
              <w:rPr>
                <w:rFonts w:ascii="Arial" w:hAnsi="Arial" w:cs="Arial"/>
                <w:sz w:val="20"/>
                <w:szCs w:val="20"/>
                <w:lang w:val="en-GB"/>
              </w:rPr>
              <w:fldChar w:fldCharType="separate"/>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Pr="00BE224A">
              <w:rPr>
                <w:rFonts w:ascii="Arial" w:hAnsi="Arial" w:cs="Arial"/>
                <w:sz w:val="20"/>
                <w:szCs w:val="20"/>
                <w:lang w:val="en-GB"/>
              </w:rPr>
              <w:fldChar w:fldCharType="end"/>
            </w:r>
          </w:p>
        </w:tc>
      </w:tr>
      <w:tr w:rsidR="00E56C4A" w:rsidRPr="00BE224A"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E56C4A" w:rsidRPr="00BE224A" w:rsidRDefault="00E56C4A"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E56C4A" w:rsidRPr="00BE224A" w:rsidRDefault="00E56C4A" w:rsidP="00E82EA3">
            <w:pPr>
              <w:tabs>
                <w:tab w:val="left" w:pos="2820"/>
              </w:tabs>
              <w:spacing w:after="0"/>
              <w:rPr>
                <w:rFonts w:ascii="Arial" w:hAnsi="Arial" w:cs="Arial"/>
                <w:color w:val="000000"/>
                <w:sz w:val="20"/>
                <w:szCs w:val="20"/>
                <w:highlight w:val="yellow"/>
                <w:lang w:val="en-GB"/>
              </w:rPr>
            </w:pPr>
            <w:r w:rsidRPr="00BE224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E56C4A" w:rsidRPr="00BE224A" w:rsidRDefault="00E56C4A" w:rsidP="00E82EA3">
            <w:pPr>
              <w:tabs>
                <w:tab w:val="left" w:pos="2820"/>
              </w:tabs>
              <w:spacing w:after="0"/>
              <w:rPr>
                <w:rFonts w:ascii="Arial" w:hAnsi="Arial" w:cs="Arial"/>
                <w:color w:val="000000"/>
                <w:sz w:val="20"/>
                <w:szCs w:val="20"/>
                <w:highlight w:val="yellow"/>
                <w:lang w:val="en-GB"/>
              </w:rPr>
            </w:pPr>
            <w:r w:rsidRPr="00BE224A">
              <w:rPr>
                <w:rFonts w:ascii="Arial" w:hAnsi="Arial" w:cs="Arial"/>
                <w:color w:val="000000"/>
                <w:sz w:val="20"/>
                <w:szCs w:val="20"/>
                <w:lang w:val="en-GB"/>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E56C4A" w:rsidRPr="00BE224A" w:rsidRDefault="00E56C4A" w:rsidP="00E82EA3">
            <w:pPr>
              <w:tabs>
                <w:tab w:val="left" w:pos="2820"/>
              </w:tabs>
              <w:spacing w:after="0"/>
              <w:rPr>
                <w:rFonts w:ascii="Arial" w:hAnsi="Arial" w:cs="Arial"/>
                <w:color w:val="000000"/>
                <w:sz w:val="20"/>
                <w:szCs w:val="20"/>
                <w:highlight w:val="yellow"/>
                <w:lang w:val="en-GB"/>
              </w:rPr>
            </w:pPr>
            <w:r w:rsidRPr="00BE224A">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E56C4A" w:rsidRPr="00BE224A" w:rsidRDefault="00821E2E" w:rsidP="00E82EA3">
            <w:pPr>
              <w:tabs>
                <w:tab w:val="left" w:pos="2820"/>
              </w:tabs>
              <w:spacing w:after="0"/>
              <w:rPr>
                <w:rFonts w:ascii="Arial" w:hAnsi="Arial" w:cs="Arial"/>
                <w:color w:val="000000"/>
                <w:sz w:val="20"/>
                <w:szCs w:val="20"/>
                <w:highlight w:val="yellow"/>
                <w:lang w:val="en-GB"/>
              </w:rPr>
            </w:pPr>
            <w:r w:rsidRPr="00BE224A">
              <w:rPr>
                <w:rFonts w:ascii="Arial" w:hAnsi="Arial" w:cs="Arial"/>
                <w:sz w:val="20"/>
                <w:szCs w:val="20"/>
                <w:lang w:val="en-GB"/>
              </w:rPr>
              <w:fldChar w:fldCharType="begin">
                <w:ffData>
                  <w:name w:val="Text1"/>
                  <w:enabled/>
                  <w:calcOnExit w:val="0"/>
                  <w:textInput/>
                </w:ffData>
              </w:fldChar>
            </w:r>
            <w:r w:rsidR="00E56C4A" w:rsidRPr="00BE224A">
              <w:rPr>
                <w:rFonts w:ascii="Arial" w:hAnsi="Arial" w:cs="Arial"/>
                <w:sz w:val="20"/>
                <w:szCs w:val="20"/>
                <w:lang w:val="en-GB"/>
              </w:rPr>
              <w:instrText xml:space="preserve"> FORMTEXT </w:instrText>
            </w:r>
            <w:r w:rsidRPr="00BE224A">
              <w:rPr>
                <w:rFonts w:ascii="Arial" w:hAnsi="Arial" w:cs="Arial"/>
                <w:sz w:val="20"/>
                <w:szCs w:val="20"/>
                <w:lang w:val="en-GB"/>
              </w:rPr>
            </w:r>
            <w:r w:rsidRPr="00BE224A">
              <w:rPr>
                <w:rFonts w:ascii="Arial" w:hAnsi="Arial" w:cs="Arial"/>
                <w:sz w:val="20"/>
                <w:szCs w:val="20"/>
                <w:lang w:val="en-GB"/>
              </w:rPr>
              <w:fldChar w:fldCharType="separate"/>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Pr="00BE224A">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E56C4A" w:rsidRPr="00BE224A" w:rsidRDefault="00821E2E" w:rsidP="00E82EA3">
            <w:pPr>
              <w:tabs>
                <w:tab w:val="left" w:pos="2820"/>
              </w:tabs>
              <w:spacing w:after="0"/>
              <w:rPr>
                <w:rFonts w:ascii="Arial" w:hAnsi="Arial" w:cs="Arial"/>
                <w:color w:val="000000"/>
                <w:sz w:val="20"/>
                <w:szCs w:val="20"/>
                <w:lang w:val="en-GB"/>
              </w:rPr>
            </w:pPr>
            <w:r w:rsidRPr="00BE224A">
              <w:rPr>
                <w:rFonts w:ascii="Arial" w:hAnsi="Arial" w:cs="Arial"/>
                <w:sz w:val="20"/>
                <w:szCs w:val="20"/>
                <w:lang w:val="en-GB"/>
              </w:rPr>
              <w:fldChar w:fldCharType="begin">
                <w:ffData>
                  <w:name w:val="Text1"/>
                  <w:enabled/>
                  <w:calcOnExit w:val="0"/>
                  <w:textInput/>
                </w:ffData>
              </w:fldChar>
            </w:r>
            <w:r w:rsidR="00E56C4A" w:rsidRPr="00BE224A">
              <w:rPr>
                <w:rFonts w:ascii="Arial" w:hAnsi="Arial" w:cs="Arial"/>
                <w:sz w:val="20"/>
                <w:szCs w:val="20"/>
                <w:lang w:val="en-GB"/>
              </w:rPr>
              <w:instrText xml:space="preserve"> FORMTEXT </w:instrText>
            </w:r>
            <w:r w:rsidRPr="00BE224A">
              <w:rPr>
                <w:rFonts w:ascii="Arial" w:hAnsi="Arial" w:cs="Arial"/>
                <w:sz w:val="20"/>
                <w:szCs w:val="20"/>
                <w:lang w:val="en-GB"/>
              </w:rPr>
            </w:r>
            <w:r w:rsidRPr="00BE224A">
              <w:rPr>
                <w:rFonts w:ascii="Arial" w:hAnsi="Arial" w:cs="Arial"/>
                <w:sz w:val="20"/>
                <w:szCs w:val="20"/>
                <w:lang w:val="en-GB"/>
              </w:rPr>
              <w:fldChar w:fldCharType="separate"/>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Pr="00BE224A">
              <w:rPr>
                <w:rFonts w:ascii="Arial" w:hAnsi="Arial" w:cs="Arial"/>
                <w:sz w:val="20"/>
                <w:szCs w:val="20"/>
                <w:lang w:val="en-GB"/>
              </w:rPr>
              <w:fldChar w:fldCharType="end"/>
            </w:r>
            <w:r w:rsidR="00E56C4A" w:rsidRPr="00BE224A">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E56C4A" w:rsidRPr="00BE224A" w:rsidRDefault="00821E2E" w:rsidP="00E82EA3">
            <w:pPr>
              <w:tabs>
                <w:tab w:val="left" w:pos="2820"/>
              </w:tabs>
              <w:spacing w:after="0"/>
              <w:rPr>
                <w:rFonts w:ascii="Arial" w:hAnsi="Arial" w:cs="Arial"/>
                <w:color w:val="000000"/>
                <w:sz w:val="20"/>
                <w:szCs w:val="20"/>
                <w:lang w:val="en-GB"/>
              </w:rPr>
            </w:pPr>
            <w:r w:rsidRPr="00BE224A">
              <w:rPr>
                <w:rFonts w:ascii="Arial" w:hAnsi="Arial" w:cs="Arial"/>
                <w:sz w:val="20"/>
                <w:szCs w:val="20"/>
                <w:lang w:val="en-GB"/>
              </w:rPr>
              <w:fldChar w:fldCharType="begin">
                <w:ffData>
                  <w:name w:val="Text1"/>
                  <w:enabled/>
                  <w:calcOnExit w:val="0"/>
                  <w:textInput/>
                </w:ffData>
              </w:fldChar>
            </w:r>
            <w:r w:rsidR="00E56C4A" w:rsidRPr="00BE224A">
              <w:rPr>
                <w:rFonts w:ascii="Arial" w:hAnsi="Arial" w:cs="Arial"/>
                <w:sz w:val="20"/>
                <w:szCs w:val="20"/>
                <w:lang w:val="en-GB"/>
              </w:rPr>
              <w:instrText xml:space="preserve"> FORMTEXT </w:instrText>
            </w:r>
            <w:r w:rsidRPr="00BE224A">
              <w:rPr>
                <w:rFonts w:ascii="Arial" w:hAnsi="Arial" w:cs="Arial"/>
                <w:sz w:val="20"/>
                <w:szCs w:val="20"/>
                <w:lang w:val="en-GB"/>
              </w:rPr>
            </w:r>
            <w:r w:rsidRPr="00BE224A">
              <w:rPr>
                <w:rFonts w:ascii="Arial" w:hAnsi="Arial" w:cs="Arial"/>
                <w:sz w:val="20"/>
                <w:szCs w:val="20"/>
                <w:lang w:val="en-GB"/>
              </w:rPr>
              <w:fldChar w:fldCharType="separate"/>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Pr="00BE224A">
              <w:rPr>
                <w:rFonts w:ascii="Arial" w:hAnsi="Arial" w:cs="Arial"/>
                <w:sz w:val="20"/>
                <w:szCs w:val="20"/>
                <w:lang w:val="en-GB"/>
              </w:rPr>
              <w:fldChar w:fldCharType="end"/>
            </w:r>
          </w:p>
        </w:tc>
      </w:tr>
      <w:tr w:rsidR="00E56C4A" w:rsidRPr="00BE224A"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56C4A" w:rsidRPr="00BE224A" w:rsidRDefault="00E56C4A" w:rsidP="00E82EA3">
            <w:pPr>
              <w:tabs>
                <w:tab w:val="left" w:pos="360"/>
                <w:tab w:val="left" w:pos="540"/>
              </w:tabs>
              <w:spacing w:after="0" w:line="240" w:lineRule="auto"/>
              <w:rPr>
                <w:rFonts w:ascii="Arial" w:hAnsi="Arial" w:cs="Arial"/>
                <w:color w:val="000000"/>
                <w:sz w:val="20"/>
                <w:szCs w:val="20"/>
                <w:lang w:val="en-GB"/>
              </w:rPr>
            </w:pPr>
            <w:r w:rsidRPr="00BE224A">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E56C4A" w:rsidRPr="00BE224A" w:rsidRDefault="00E56C4A" w:rsidP="00E56C4A">
            <w:pPr>
              <w:tabs>
                <w:tab w:val="left" w:pos="2820"/>
              </w:tabs>
              <w:spacing w:after="0"/>
              <w:jc w:val="both"/>
              <w:rPr>
                <w:rFonts w:ascii="Arial" w:hAnsi="Arial" w:cs="Arial"/>
                <w:color w:val="FF0000"/>
                <w:sz w:val="20"/>
                <w:szCs w:val="20"/>
                <w:lang w:val="en-GB"/>
              </w:rPr>
            </w:pPr>
            <w:r w:rsidRPr="00BE224A">
              <w:rPr>
                <w:rFonts w:ascii="Arial" w:hAnsi="Arial" w:cs="Arial"/>
                <w:color w:val="FF0000"/>
                <w:sz w:val="20"/>
                <w:szCs w:val="20"/>
                <w:lang w:val="en-GB"/>
              </w:rPr>
              <w:t xml:space="preserve">During the semester, two written tests will be organized. Two tests are equivalent of 100% of final grade and consist of theoretical questions and numerical tasks. In order to pass each test, student has to accomplish the minimum of 60% of total points. The final grade is formed as an average of achieved points from both tests. </w:t>
            </w:r>
          </w:p>
          <w:p w:rsidR="00E56C4A" w:rsidRPr="00BE224A" w:rsidRDefault="00E56C4A" w:rsidP="00E56C4A">
            <w:pPr>
              <w:tabs>
                <w:tab w:val="left" w:pos="2820"/>
              </w:tabs>
              <w:spacing w:after="0"/>
              <w:jc w:val="both"/>
              <w:rPr>
                <w:rFonts w:ascii="Arial" w:hAnsi="Arial" w:cs="Arial"/>
                <w:color w:val="FF0000"/>
                <w:sz w:val="20"/>
                <w:szCs w:val="20"/>
                <w:lang w:val="en-GB"/>
              </w:rPr>
            </w:pPr>
          </w:p>
          <w:p w:rsidR="00E56C4A" w:rsidRPr="00BE224A" w:rsidRDefault="00E56C4A" w:rsidP="00E56C4A">
            <w:pPr>
              <w:tabs>
                <w:tab w:val="left" w:pos="2820"/>
              </w:tabs>
              <w:spacing w:after="0"/>
              <w:jc w:val="both"/>
              <w:rPr>
                <w:rFonts w:ascii="Arial" w:hAnsi="Arial" w:cs="Arial"/>
                <w:color w:val="FF0000"/>
                <w:sz w:val="20"/>
                <w:szCs w:val="20"/>
                <w:lang w:val="en-GB"/>
              </w:rPr>
            </w:pPr>
            <w:r w:rsidRPr="00BE224A">
              <w:rPr>
                <w:rFonts w:ascii="Arial" w:hAnsi="Arial" w:cs="Arial"/>
                <w:color w:val="FF0000"/>
                <w:sz w:val="20"/>
                <w:szCs w:val="20"/>
                <w:lang w:val="en-GB"/>
              </w:rPr>
              <w:t>Alternatively, students can achieve grade through a final exam during the exam period.</w:t>
            </w:r>
          </w:p>
          <w:p w:rsidR="00E56C4A" w:rsidRPr="00BE224A" w:rsidRDefault="00E56C4A" w:rsidP="00E56C4A">
            <w:pPr>
              <w:tabs>
                <w:tab w:val="left" w:pos="2820"/>
              </w:tabs>
              <w:spacing w:after="0"/>
              <w:jc w:val="both"/>
              <w:rPr>
                <w:rFonts w:ascii="Arial" w:hAnsi="Arial" w:cs="Arial"/>
                <w:color w:val="FF0000"/>
                <w:sz w:val="20"/>
                <w:szCs w:val="20"/>
                <w:lang w:val="en-GB"/>
              </w:rPr>
            </w:pPr>
          </w:p>
          <w:p w:rsidR="00E56C4A" w:rsidRPr="00BE224A" w:rsidRDefault="00E56C4A" w:rsidP="00E56C4A">
            <w:pPr>
              <w:tabs>
                <w:tab w:val="left" w:pos="2820"/>
              </w:tabs>
              <w:spacing w:after="0"/>
              <w:jc w:val="both"/>
              <w:rPr>
                <w:rFonts w:ascii="Arial" w:hAnsi="Arial" w:cs="Arial"/>
                <w:color w:val="FF0000"/>
                <w:sz w:val="20"/>
                <w:szCs w:val="20"/>
                <w:lang w:val="en-GB"/>
              </w:rPr>
            </w:pPr>
            <w:r w:rsidRPr="00BE224A">
              <w:rPr>
                <w:rFonts w:ascii="Arial" w:hAnsi="Arial" w:cs="Arial"/>
                <w:color w:val="FF0000"/>
                <w:sz w:val="20"/>
                <w:szCs w:val="20"/>
                <w:lang w:val="en-GB"/>
              </w:rPr>
              <w:t xml:space="preserve">Score thresholds and corresponding grades for written exams are: </w:t>
            </w:r>
          </w:p>
          <w:p w:rsidR="00E56C4A" w:rsidRPr="00BE224A" w:rsidRDefault="00E56C4A" w:rsidP="00E56C4A">
            <w:pPr>
              <w:tabs>
                <w:tab w:val="left" w:pos="2820"/>
              </w:tabs>
              <w:spacing w:after="0"/>
              <w:jc w:val="both"/>
              <w:rPr>
                <w:rFonts w:ascii="Arial" w:hAnsi="Arial" w:cs="Arial"/>
                <w:color w:val="FF0000"/>
                <w:sz w:val="20"/>
                <w:szCs w:val="20"/>
                <w:lang w:val="en-GB"/>
              </w:rPr>
            </w:pPr>
            <w:r w:rsidRPr="00BE224A">
              <w:rPr>
                <w:rFonts w:ascii="Arial" w:hAnsi="Arial" w:cs="Arial"/>
                <w:color w:val="FF0000"/>
                <w:sz w:val="20"/>
                <w:szCs w:val="20"/>
                <w:lang w:val="en-GB"/>
              </w:rPr>
              <w:t>0-59 points = insufficient (1)</w:t>
            </w:r>
          </w:p>
          <w:p w:rsidR="00E56C4A" w:rsidRPr="00BE224A" w:rsidRDefault="00E56C4A" w:rsidP="00E56C4A">
            <w:pPr>
              <w:tabs>
                <w:tab w:val="left" w:pos="2820"/>
              </w:tabs>
              <w:spacing w:after="0"/>
              <w:jc w:val="both"/>
              <w:rPr>
                <w:rFonts w:ascii="Arial" w:hAnsi="Arial" w:cs="Arial"/>
                <w:color w:val="FF0000"/>
                <w:sz w:val="20"/>
                <w:szCs w:val="20"/>
                <w:lang w:val="en-GB"/>
              </w:rPr>
            </w:pPr>
            <w:r w:rsidRPr="00BE224A">
              <w:rPr>
                <w:rFonts w:ascii="Arial" w:hAnsi="Arial" w:cs="Arial"/>
                <w:color w:val="FF0000"/>
                <w:sz w:val="20"/>
                <w:szCs w:val="20"/>
                <w:lang w:val="en-GB"/>
              </w:rPr>
              <w:t>60-69 points = sufficient (2)</w:t>
            </w:r>
          </w:p>
          <w:p w:rsidR="00E56C4A" w:rsidRPr="00BE224A" w:rsidRDefault="00E56C4A" w:rsidP="00E56C4A">
            <w:pPr>
              <w:tabs>
                <w:tab w:val="left" w:pos="2820"/>
              </w:tabs>
              <w:spacing w:after="0"/>
              <w:jc w:val="both"/>
              <w:rPr>
                <w:rFonts w:ascii="Arial" w:hAnsi="Arial" w:cs="Arial"/>
                <w:color w:val="FF0000"/>
                <w:sz w:val="20"/>
                <w:szCs w:val="20"/>
                <w:lang w:val="en-GB"/>
              </w:rPr>
            </w:pPr>
            <w:r w:rsidRPr="00BE224A">
              <w:rPr>
                <w:rFonts w:ascii="Arial" w:hAnsi="Arial" w:cs="Arial"/>
                <w:color w:val="FF0000"/>
                <w:sz w:val="20"/>
                <w:szCs w:val="20"/>
                <w:lang w:val="en-GB"/>
              </w:rPr>
              <w:t>70-79 points = good (3)</w:t>
            </w:r>
          </w:p>
          <w:p w:rsidR="00E56C4A" w:rsidRPr="00BE224A" w:rsidRDefault="00E56C4A" w:rsidP="00E56C4A">
            <w:pPr>
              <w:tabs>
                <w:tab w:val="left" w:pos="2820"/>
              </w:tabs>
              <w:spacing w:after="0"/>
              <w:jc w:val="both"/>
              <w:rPr>
                <w:rFonts w:ascii="Arial" w:hAnsi="Arial" w:cs="Arial"/>
                <w:color w:val="FF0000"/>
                <w:sz w:val="20"/>
                <w:szCs w:val="20"/>
                <w:lang w:val="en-GB"/>
              </w:rPr>
            </w:pPr>
            <w:r w:rsidRPr="00BE224A">
              <w:rPr>
                <w:rFonts w:ascii="Arial" w:hAnsi="Arial" w:cs="Arial"/>
                <w:color w:val="FF0000"/>
                <w:sz w:val="20"/>
                <w:szCs w:val="20"/>
                <w:lang w:val="en-GB"/>
              </w:rPr>
              <w:t xml:space="preserve">80-89 points = very good (4) and </w:t>
            </w:r>
          </w:p>
          <w:p w:rsidR="00E56C4A" w:rsidRPr="00BE224A" w:rsidRDefault="00E56C4A" w:rsidP="00E56C4A">
            <w:pPr>
              <w:tabs>
                <w:tab w:val="left" w:pos="2820"/>
              </w:tabs>
              <w:spacing w:after="0"/>
              <w:jc w:val="both"/>
              <w:rPr>
                <w:rFonts w:ascii="Arial" w:hAnsi="Arial" w:cs="Arial"/>
                <w:sz w:val="20"/>
                <w:szCs w:val="20"/>
                <w:lang w:val="en-GB"/>
              </w:rPr>
            </w:pPr>
            <w:r w:rsidRPr="00BE224A">
              <w:rPr>
                <w:rFonts w:ascii="Arial" w:hAnsi="Arial" w:cs="Arial"/>
                <w:color w:val="FF0000"/>
                <w:sz w:val="20"/>
                <w:szCs w:val="20"/>
                <w:lang w:val="en-GB"/>
              </w:rPr>
              <w:t>90-100 points = excellent (5).</w:t>
            </w:r>
            <w:r w:rsidRPr="00BE224A">
              <w:rPr>
                <w:rFonts w:ascii="Arial" w:hAnsi="Arial" w:cs="Arial"/>
                <w:sz w:val="20"/>
                <w:szCs w:val="20"/>
                <w:lang w:val="en-GB"/>
              </w:rPr>
              <w:t xml:space="preserve"> </w:t>
            </w:r>
          </w:p>
          <w:p w:rsidR="00E56C4A" w:rsidRPr="00BE224A" w:rsidRDefault="00E56C4A" w:rsidP="00E56C4A">
            <w:pPr>
              <w:tabs>
                <w:tab w:val="left" w:pos="2820"/>
              </w:tabs>
              <w:spacing w:after="0"/>
              <w:jc w:val="both"/>
              <w:rPr>
                <w:rFonts w:ascii="Arial" w:hAnsi="Arial" w:cs="Arial"/>
                <w:color w:val="FF0000"/>
                <w:sz w:val="20"/>
                <w:szCs w:val="20"/>
                <w:lang w:val="en-GB"/>
              </w:rPr>
            </w:pPr>
          </w:p>
          <w:p w:rsidR="00E56C4A" w:rsidRPr="00BE224A" w:rsidRDefault="00E56C4A" w:rsidP="00E56C4A">
            <w:pPr>
              <w:tabs>
                <w:tab w:val="left" w:pos="2820"/>
              </w:tabs>
              <w:spacing w:after="0"/>
              <w:rPr>
                <w:rFonts w:ascii="Arial" w:hAnsi="Arial" w:cs="Arial"/>
                <w:sz w:val="20"/>
                <w:szCs w:val="20"/>
                <w:lang w:val="en-GB"/>
              </w:rPr>
            </w:pPr>
            <w:r w:rsidRPr="00BE224A">
              <w:rPr>
                <w:rFonts w:ascii="Arial" w:hAnsi="Arial" w:cs="Arial"/>
                <w:color w:val="FF0000"/>
                <w:sz w:val="20"/>
                <w:szCs w:val="20"/>
                <w:lang w:val="en-GB"/>
              </w:rPr>
              <w:t>Final exam consists of written and oral exam. Minimum of 60% of total points in written part of the exam is precondition for taking an oral exam. Final grade is formed as an average of written and oral parts of exam</w:t>
            </w:r>
          </w:p>
        </w:tc>
      </w:tr>
      <w:tr w:rsidR="00E56C4A" w:rsidRPr="00BE224A"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E56C4A" w:rsidRPr="00BE224A" w:rsidRDefault="00E56C4A" w:rsidP="00E82EA3">
            <w:pPr>
              <w:tabs>
                <w:tab w:val="left" w:pos="540"/>
              </w:tabs>
              <w:spacing w:after="0" w:line="240" w:lineRule="auto"/>
              <w:rPr>
                <w:rFonts w:ascii="Arial" w:hAnsi="Arial" w:cs="Arial"/>
                <w:color w:val="000000"/>
                <w:sz w:val="20"/>
                <w:szCs w:val="20"/>
                <w:lang w:val="en-GB"/>
              </w:rPr>
            </w:pPr>
            <w:r w:rsidRPr="00BE224A">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E56C4A" w:rsidRPr="00BE224A" w:rsidRDefault="00E56C4A" w:rsidP="00E82EA3">
            <w:pPr>
              <w:tabs>
                <w:tab w:val="left" w:pos="2820"/>
              </w:tabs>
              <w:spacing w:after="0"/>
              <w:jc w:val="center"/>
              <w:rPr>
                <w:rFonts w:ascii="Arial" w:hAnsi="Arial" w:cs="Arial"/>
                <w:b/>
                <w:color w:val="000000"/>
                <w:sz w:val="20"/>
                <w:szCs w:val="20"/>
                <w:lang w:val="en-GB"/>
              </w:rPr>
            </w:pPr>
            <w:r w:rsidRPr="00BE224A">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56C4A" w:rsidRPr="00BE224A" w:rsidRDefault="00E56C4A" w:rsidP="00E82EA3">
            <w:pPr>
              <w:tabs>
                <w:tab w:val="left" w:pos="2820"/>
              </w:tabs>
              <w:spacing w:after="0"/>
              <w:jc w:val="center"/>
              <w:rPr>
                <w:rFonts w:ascii="Arial" w:hAnsi="Arial" w:cs="Arial"/>
                <w:b/>
                <w:color w:val="000000"/>
                <w:sz w:val="20"/>
                <w:szCs w:val="20"/>
                <w:lang w:val="en-GB"/>
              </w:rPr>
            </w:pPr>
            <w:r w:rsidRPr="00BE224A">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56C4A" w:rsidRPr="00BE224A" w:rsidRDefault="00E56C4A" w:rsidP="00E82EA3">
            <w:pPr>
              <w:tabs>
                <w:tab w:val="left" w:pos="2820"/>
              </w:tabs>
              <w:spacing w:after="0"/>
              <w:jc w:val="center"/>
              <w:rPr>
                <w:rFonts w:ascii="Arial" w:hAnsi="Arial" w:cs="Arial"/>
                <w:b/>
                <w:color w:val="000000"/>
                <w:sz w:val="20"/>
                <w:szCs w:val="20"/>
                <w:lang w:val="en-GB"/>
              </w:rPr>
            </w:pPr>
            <w:r w:rsidRPr="00BE224A">
              <w:rPr>
                <w:rFonts w:ascii="Arial" w:hAnsi="Arial" w:cs="Arial"/>
                <w:b/>
                <w:color w:val="000000"/>
                <w:sz w:val="20"/>
                <w:szCs w:val="20"/>
                <w:lang w:val="en-GB"/>
              </w:rPr>
              <w:t>Availability via other media</w:t>
            </w:r>
          </w:p>
        </w:tc>
      </w:tr>
      <w:tr w:rsidR="00E56C4A" w:rsidRPr="00BE224A" w:rsidTr="00E82EA3">
        <w:trPr>
          <w:trHeight w:val="75"/>
        </w:trPr>
        <w:tc>
          <w:tcPr>
            <w:tcW w:w="1912" w:type="dxa"/>
            <w:vMerge/>
            <w:tcBorders>
              <w:left w:val="single" w:sz="12" w:space="0" w:color="auto"/>
            </w:tcBorders>
            <w:shd w:val="clear" w:color="auto" w:fill="CCFFFF"/>
            <w:tcMar>
              <w:left w:w="57" w:type="dxa"/>
              <w:right w:w="57" w:type="dxa"/>
            </w:tcMar>
            <w:vAlign w:val="center"/>
          </w:tcPr>
          <w:p w:rsidR="00E56C4A" w:rsidRPr="00BE224A" w:rsidRDefault="00E56C4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56C4A" w:rsidRPr="00BE224A" w:rsidRDefault="00E56C4A" w:rsidP="00E56C4A">
            <w:pPr>
              <w:tabs>
                <w:tab w:val="left" w:pos="2820"/>
              </w:tabs>
              <w:spacing w:after="0"/>
              <w:rPr>
                <w:rFonts w:ascii="Arial" w:hAnsi="Arial" w:cs="Arial"/>
                <w:color w:val="000000"/>
                <w:sz w:val="20"/>
                <w:szCs w:val="20"/>
              </w:rPr>
            </w:pPr>
            <w:r w:rsidRPr="00BE224A">
              <w:rPr>
                <w:rFonts w:ascii="Arial" w:hAnsi="Arial" w:cs="Arial"/>
                <w:color w:val="FF0000"/>
                <w:sz w:val="20"/>
                <w:szCs w:val="20"/>
              </w:rPr>
              <w:t xml:space="preserve">Letnić, R., </w:t>
            </w:r>
            <w:proofErr w:type="spellStart"/>
            <w:r w:rsidRPr="00BE224A">
              <w:rPr>
                <w:rFonts w:ascii="Arial" w:hAnsi="Arial" w:cs="Arial"/>
                <w:color w:val="FF0000"/>
                <w:sz w:val="20"/>
                <w:szCs w:val="20"/>
              </w:rPr>
              <w:t>Course</w:t>
            </w:r>
            <w:proofErr w:type="spellEnd"/>
            <w:r w:rsidRPr="00BE224A">
              <w:rPr>
                <w:rFonts w:ascii="Arial" w:hAnsi="Arial" w:cs="Arial"/>
                <w:color w:val="FF0000"/>
                <w:sz w:val="20"/>
                <w:szCs w:val="20"/>
              </w:rPr>
              <w:t xml:space="preserve"> materials </w:t>
            </w:r>
          </w:p>
        </w:tc>
        <w:tc>
          <w:tcPr>
            <w:tcW w:w="1244" w:type="dxa"/>
            <w:gridSpan w:val="2"/>
            <w:tcBorders>
              <w:top w:val="single" w:sz="8" w:space="0" w:color="auto"/>
              <w:left w:val="single" w:sz="8" w:space="0" w:color="auto"/>
              <w:right w:val="single" w:sz="8" w:space="0" w:color="auto"/>
            </w:tcBorders>
            <w:tcMar>
              <w:left w:w="57" w:type="dxa"/>
              <w:right w:w="57" w:type="dxa"/>
            </w:tcMar>
          </w:tcPr>
          <w:p w:rsidR="00E56C4A" w:rsidRPr="00BE224A" w:rsidRDefault="00E56C4A" w:rsidP="005957C8">
            <w:pPr>
              <w:tabs>
                <w:tab w:val="left" w:pos="2820"/>
              </w:tabs>
              <w:spacing w:after="0"/>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E56C4A" w:rsidRPr="00BE224A" w:rsidRDefault="00E56C4A" w:rsidP="005957C8">
            <w:pPr>
              <w:tabs>
                <w:tab w:val="left" w:pos="2820"/>
              </w:tabs>
              <w:spacing w:after="0"/>
              <w:jc w:val="center"/>
              <w:rPr>
                <w:rFonts w:ascii="Arial" w:hAnsi="Arial" w:cs="Arial"/>
                <w:color w:val="FF0000"/>
                <w:sz w:val="20"/>
                <w:szCs w:val="20"/>
              </w:rPr>
            </w:pPr>
            <w:proofErr w:type="spellStart"/>
            <w:r w:rsidRPr="00BE224A">
              <w:rPr>
                <w:rFonts w:ascii="Arial" w:hAnsi="Arial" w:cs="Arial"/>
                <w:color w:val="FF0000"/>
                <w:sz w:val="20"/>
                <w:szCs w:val="20"/>
              </w:rPr>
              <w:t>Moodle</w:t>
            </w:r>
            <w:proofErr w:type="spellEnd"/>
          </w:p>
        </w:tc>
      </w:tr>
      <w:tr w:rsidR="00E56C4A" w:rsidRPr="00BE224A" w:rsidTr="00E82EA3">
        <w:trPr>
          <w:trHeight w:val="75"/>
        </w:trPr>
        <w:tc>
          <w:tcPr>
            <w:tcW w:w="1912" w:type="dxa"/>
            <w:vMerge/>
            <w:tcBorders>
              <w:left w:val="single" w:sz="12" w:space="0" w:color="auto"/>
            </w:tcBorders>
            <w:shd w:val="clear" w:color="auto" w:fill="CCFFFF"/>
            <w:tcMar>
              <w:left w:w="57" w:type="dxa"/>
              <w:right w:w="57" w:type="dxa"/>
            </w:tcMar>
            <w:vAlign w:val="center"/>
          </w:tcPr>
          <w:p w:rsidR="00E56C4A" w:rsidRPr="00BE224A" w:rsidRDefault="00E56C4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56C4A" w:rsidRPr="00BE224A" w:rsidRDefault="00E56C4A" w:rsidP="005957C8">
            <w:pPr>
              <w:tabs>
                <w:tab w:val="left" w:pos="2820"/>
              </w:tabs>
              <w:spacing w:after="0"/>
              <w:rPr>
                <w:rFonts w:ascii="Arial" w:hAnsi="Arial" w:cs="Arial"/>
                <w:sz w:val="20"/>
                <w:szCs w:val="20"/>
              </w:rPr>
            </w:pPr>
            <w:r w:rsidRPr="00BE224A">
              <w:rPr>
                <w:rFonts w:ascii="Arial" w:hAnsi="Arial" w:cs="Arial"/>
                <w:color w:val="000000"/>
                <w:sz w:val="20"/>
                <w:szCs w:val="20"/>
              </w:rPr>
              <w:t>Hrvatski porezni sustav- Priručnik Ministarstva financija, 2013.</w:t>
            </w:r>
            <w:r w:rsidRPr="00BE224A">
              <w:rPr>
                <w:rFonts w:ascii="Arial" w:hAnsi="Arial" w:cs="Arial"/>
                <w:sz w:val="20"/>
                <w:szCs w:val="20"/>
              </w:rPr>
              <w:t xml:space="preserve"> </w:t>
            </w:r>
            <w:hyperlink r:id="rId7" w:history="1">
              <w:r w:rsidRPr="00BE224A">
                <w:rPr>
                  <w:rStyle w:val="Hyperlink"/>
                  <w:rFonts w:ascii="Arial" w:hAnsi="Arial" w:cs="Arial"/>
                  <w:sz w:val="20"/>
                  <w:szCs w:val="20"/>
                </w:rPr>
                <w:t>http://www.porezna-uprava.hr/publikacije/p_prirucnici_brosure.asp?id=b05d2</w:t>
              </w:r>
            </w:hyperlink>
          </w:p>
          <w:p w:rsidR="00E56C4A" w:rsidRPr="00BE224A" w:rsidRDefault="00E56C4A" w:rsidP="005957C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E56C4A" w:rsidRPr="00BE224A" w:rsidRDefault="00821E2E" w:rsidP="005957C8">
            <w:pPr>
              <w:tabs>
                <w:tab w:val="left" w:pos="2820"/>
              </w:tabs>
              <w:spacing w:after="0"/>
              <w:jc w:val="center"/>
              <w:rPr>
                <w:rFonts w:ascii="Arial" w:hAnsi="Arial" w:cs="Arial"/>
                <w:color w:val="000000"/>
                <w:sz w:val="20"/>
                <w:szCs w:val="20"/>
              </w:rPr>
            </w:pPr>
            <w:r w:rsidRPr="00BE224A">
              <w:rPr>
                <w:rFonts w:ascii="Arial" w:hAnsi="Arial" w:cs="Arial"/>
                <w:sz w:val="20"/>
                <w:szCs w:val="20"/>
              </w:rPr>
              <w:fldChar w:fldCharType="begin">
                <w:ffData>
                  <w:name w:val="Text1"/>
                  <w:enabled/>
                  <w:calcOnExit w:val="0"/>
                  <w:textInput/>
                </w:ffData>
              </w:fldChar>
            </w:r>
            <w:r w:rsidR="00E56C4A" w:rsidRPr="00BE224A">
              <w:rPr>
                <w:rFonts w:ascii="Arial" w:hAnsi="Arial" w:cs="Arial"/>
                <w:sz w:val="20"/>
                <w:szCs w:val="20"/>
              </w:rPr>
              <w:instrText xml:space="preserve"> FORMTEXT </w:instrText>
            </w:r>
            <w:r w:rsidRPr="00BE224A">
              <w:rPr>
                <w:rFonts w:ascii="Arial" w:hAnsi="Arial" w:cs="Arial"/>
                <w:sz w:val="20"/>
                <w:szCs w:val="20"/>
              </w:rPr>
            </w:r>
            <w:r w:rsidRPr="00BE224A">
              <w:rPr>
                <w:rFonts w:ascii="Arial" w:hAnsi="Arial" w:cs="Arial"/>
                <w:sz w:val="20"/>
                <w:szCs w:val="20"/>
              </w:rPr>
              <w:fldChar w:fldCharType="separate"/>
            </w:r>
            <w:r w:rsidR="00E56C4A" w:rsidRPr="00BE224A">
              <w:rPr>
                <w:rFonts w:ascii="Arial" w:hAnsi="Arial" w:cs="Arial"/>
                <w:noProof/>
                <w:sz w:val="20"/>
                <w:szCs w:val="20"/>
              </w:rPr>
              <w:t> </w:t>
            </w:r>
            <w:r w:rsidR="00E56C4A" w:rsidRPr="00BE224A">
              <w:rPr>
                <w:rFonts w:ascii="Arial" w:hAnsi="Arial" w:cs="Arial"/>
                <w:noProof/>
                <w:sz w:val="20"/>
                <w:szCs w:val="20"/>
              </w:rPr>
              <w:t> </w:t>
            </w:r>
            <w:r w:rsidR="00E56C4A" w:rsidRPr="00BE224A">
              <w:rPr>
                <w:rFonts w:ascii="Arial" w:hAnsi="Arial" w:cs="Arial"/>
                <w:noProof/>
                <w:sz w:val="20"/>
                <w:szCs w:val="20"/>
              </w:rPr>
              <w:t> </w:t>
            </w:r>
            <w:r w:rsidR="00E56C4A" w:rsidRPr="00BE224A">
              <w:rPr>
                <w:rFonts w:ascii="Arial" w:hAnsi="Arial" w:cs="Arial"/>
                <w:noProof/>
                <w:sz w:val="20"/>
                <w:szCs w:val="20"/>
              </w:rPr>
              <w:t> </w:t>
            </w:r>
            <w:r w:rsidR="00E56C4A" w:rsidRPr="00BE224A">
              <w:rPr>
                <w:rFonts w:ascii="Arial" w:hAnsi="Arial" w:cs="Arial"/>
                <w:noProof/>
                <w:sz w:val="20"/>
                <w:szCs w:val="20"/>
              </w:rPr>
              <w:t> </w:t>
            </w:r>
            <w:r w:rsidRPr="00BE224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E56C4A" w:rsidRPr="00BE224A" w:rsidRDefault="00E56C4A" w:rsidP="005957C8">
            <w:pPr>
              <w:tabs>
                <w:tab w:val="left" w:pos="2820"/>
              </w:tabs>
              <w:spacing w:after="0"/>
              <w:jc w:val="center"/>
              <w:rPr>
                <w:rFonts w:ascii="Arial" w:hAnsi="Arial" w:cs="Arial"/>
                <w:color w:val="FF0000"/>
                <w:sz w:val="20"/>
                <w:szCs w:val="20"/>
              </w:rPr>
            </w:pPr>
            <w:r w:rsidRPr="00BE224A">
              <w:rPr>
                <w:rFonts w:ascii="Arial" w:hAnsi="Arial" w:cs="Arial"/>
                <w:color w:val="FF0000"/>
                <w:sz w:val="20"/>
                <w:szCs w:val="20"/>
              </w:rPr>
              <w:t>Internet</w:t>
            </w:r>
          </w:p>
        </w:tc>
      </w:tr>
      <w:tr w:rsidR="00E56C4A" w:rsidRPr="00BE224A" w:rsidTr="00E82EA3">
        <w:trPr>
          <w:trHeight w:val="75"/>
        </w:trPr>
        <w:tc>
          <w:tcPr>
            <w:tcW w:w="1912" w:type="dxa"/>
            <w:vMerge/>
            <w:tcBorders>
              <w:left w:val="single" w:sz="12" w:space="0" w:color="auto"/>
            </w:tcBorders>
            <w:shd w:val="clear" w:color="auto" w:fill="CCFFFF"/>
            <w:tcMar>
              <w:left w:w="57" w:type="dxa"/>
              <w:right w:w="57" w:type="dxa"/>
            </w:tcMar>
            <w:vAlign w:val="center"/>
          </w:tcPr>
          <w:p w:rsidR="00E56C4A" w:rsidRPr="00BE224A" w:rsidRDefault="00E56C4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56C4A" w:rsidRPr="00BE224A" w:rsidRDefault="00E56C4A" w:rsidP="005957C8">
            <w:pPr>
              <w:tabs>
                <w:tab w:val="left" w:pos="2820"/>
              </w:tabs>
              <w:spacing w:after="0"/>
              <w:rPr>
                <w:rFonts w:ascii="Arial" w:hAnsi="Arial" w:cs="Arial"/>
                <w:color w:val="000000"/>
                <w:sz w:val="20"/>
                <w:szCs w:val="20"/>
              </w:rPr>
            </w:pPr>
            <w:r w:rsidRPr="00BE224A">
              <w:rPr>
                <w:rFonts w:ascii="Arial" w:hAnsi="Arial" w:cs="Arial"/>
                <w:color w:val="000000"/>
                <w:sz w:val="20"/>
                <w:szCs w:val="20"/>
              </w:rPr>
              <w:t>PDV za početnike - Priručnik Ministarstva financija, 2013.</w:t>
            </w:r>
          </w:p>
          <w:p w:rsidR="00E56C4A" w:rsidRPr="00BE224A" w:rsidRDefault="00821E2E" w:rsidP="005957C8">
            <w:pPr>
              <w:tabs>
                <w:tab w:val="left" w:pos="2820"/>
              </w:tabs>
              <w:spacing w:after="0"/>
              <w:rPr>
                <w:rFonts w:ascii="Arial" w:hAnsi="Arial" w:cs="Arial"/>
                <w:sz w:val="20"/>
                <w:szCs w:val="20"/>
              </w:rPr>
            </w:pPr>
            <w:hyperlink r:id="rId8" w:history="1">
              <w:r w:rsidR="00E56C4A" w:rsidRPr="00BE224A">
                <w:rPr>
                  <w:rStyle w:val="Hyperlink"/>
                  <w:rFonts w:ascii="Arial" w:hAnsi="Arial" w:cs="Arial"/>
                  <w:sz w:val="20"/>
                  <w:szCs w:val="20"/>
                </w:rPr>
                <w:t>http://www.porezna-uprava.hr/publikacije/p_prirucnici_brosure.asp?id=b05d2</w:t>
              </w:r>
            </w:hyperlink>
          </w:p>
          <w:p w:rsidR="00E56C4A" w:rsidRPr="00BE224A" w:rsidRDefault="00E56C4A" w:rsidP="005957C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E56C4A" w:rsidRPr="00BE224A" w:rsidRDefault="00E56C4A" w:rsidP="005957C8">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tcMar>
              <w:left w:w="57" w:type="dxa"/>
              <w:right w:w="57" w:type="dxa"/>
            </w:tcMar>
          </w:tcPr>
          <w:p w:rsidR="00E56C4A" w:rsidRPr="00BE224A" w:rsidRDefault="00E56C4A" w:rsidP="005957C8">
            <w:pPr>
              <w:tabs>
                <w:tab w:val="left" w:pos="2820"/>
              </w:tabs>
              <w:spacing w:after="0"/>
              <w:jc w:val="center"/>
              <w:rPr>
                <w:rFonts w:ascii="Arial" w:hAnsi="Arial" w:cs="Arial"/>
                <w:sz w:val="20"/>
                <w:szCs w:val="20"/>
              </w:rPr>
            </w:pPr>
            <w:r w:rsidRPr="00BE224A">
              <w:rPr>
                <w:rFonts w:ascii="Arial" w:hAnsi="Arial" w:cs="Arial"/>
                <w:color w:val="FF0000"/>
                <w:sz w:val="20"/>
                <w:szCs w:val="20"/>
              </w:rPr>
              <w:t>Internet</w:t>
            </w:r>
          </w:p>
        </w:tc>
      </w:tr>
      <w:tr w:rsidR="00E56C4A" w:rsidRPr="00BE224A" w:rsidTr="00E82EA3">
        <w:trPr>
          <w:trHeight w:val="75"/>
        </w:trPr>
        <w:tc>
          <w:tcPr>
            <w:tcW w:w="1912" w:type="dxa"/>
            <w:vMerge/>
            <w:tcBorders>
              <w:left w:val="single" w:sz="12" w:space="0" w:color="auto"/>
            </w:tcBorders>
            <w:shd w:val="clear" w:color="auto" w:fill="CCFFFF"/>
            <w:tcMar>
              <w:left w:w="57" w:type="dxa"/>
              <w:right w:w="57" w:type="dxa"/>
            </w:tcMar>
            <w:vAlign w:val="center"/>
          </w:tcPr>
          <w:p w:rsidR="00E56C4A" w:rsidRPr="00BE224A" w:rsidRDefault="00E56C4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56C4A" w:rsidRPr="00BE224A" w:rsidRDefault="00821E2E" w:rsidP="00E82EA3">
            <w:pPr>
              <w:tabs>
                <w:tab w:val="left" w:pos="2820"/>
              </w:tabs>
              <w:spacing w:after="0"/>
              <w:rPr>
                <w:rFonts w:ascii="Arial" w:hAnsi="Arial" w:cs="Arial"/>
                <w:color w:val="000000"/>
                <w:sz w:val="20"/>
                <w:szCs w:val="20"/>
                <w:lang w:val="en-GB"/>
              </w:rPr>
            </w:pPr>
            <w:r w:rsidRPr="00BE224A">
              <w:rPr>
                <w:rFonts w:ascii="Arial" w:hAnsi="Arial" w:cs="Arial"/>
                <w:sz w:val="20"/>
                <w:szCs w:val="20"/>
                <w:lang w:val="en-GB"/>
              </w:rPr>
              <w:fldChar w:fldCharType="begin">
                <w:ffData>
                  <w:name w:val="Text1"/>
                  <w:enabled/>
                  <w:calcOnExit w:val="0"/>
                  <w:textInput/>
                </w:ffData>
              </w:fldChar>
            </w:r>
            <w:r w:rsidR="00E56C4A" w:rsidRPr="00BE224A">
              <w:rPr>
                <w:rFonts w:ascii="Arial" w:hAnsi="Arial" w:cs="Arial"/>
                <w:sz w:val="20"/>
                <w:szCs w:val="20"/>
                <w:lang w:val="en-GB"/>
              </w:rPr>
              <w:instrText xml:space="preserve"> FORMTEXT </w:instrText>
            </w:r>
            <w:r w:rsidRPr="00BE224A">
              <w:rPr>
                <w:rFonts w:ascii="Arial" w:hAnsi="Arial" w:cs="Arial"/>
                <w:sz w:val="20"/>
                <w:szCs w:val="20"/>
                <w:lang w:val="en-GB"/>
              </w:rPr>
            </w:r>
            <w:r w:rsidRPr="00BE224A">
              <w:rPr>
                <w:rFonts w:ascii="Arial" w:hAnsi="Arial" w:cs="Arial"/>
                <w:sz w:val="20"/>
                <w:szCs w:val="20"/>
                <w:lang w:val="en-GB"/>
              </w:rPr>
              <w:fldChar w:fldCharType="separate"/>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Pr="00BE224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56C4A" w:rsidRPr="00BE224A" w:rsidRDefault="00821E2E" w:rsidP="00E82EA3">
            <w:pPr>
              <w:tabs>
                <w:tab w:val="left" w:pos="2820"/>
              </w:tabs>
              <w:spacing w:after="0"/>
              <w:jc w:val="center"/>
              <w:rPr>
                <w:rFonts w:ascii="Arial" w:hAnsi="Arial" w:cs="Arial"/>
                <w:color w:val="000000"/>
                <w:sz w:val="20"/>
                <w:szCs w:val="20"/>
                <w:lang w:val="en-GB"/>
              </w:rPr>
            </w:pPr>
            <w:r w:rsidRPr="00BE224A">
              <w:rPr>
                <w:rFonts w:ascii="Arial" w:hAnsi="Arial" w:cs="Arial"/>
                <w:sz w:val="20"/>
                <w:szCs w:val="20"/>
                <w:lang w:val="en-GB"/>
              </w:rPr>
              <w:fldChar w:fldCharType="begin">
                <w:ffData>
                  <w:name w:val="Text1"/>
                  <w:enabled/>
                  <w:calcOnExit w:val="0"/>
                  <w:textInput/>
                </w:ffData>
              </w:fldChar>
            </w:r>
            <w:r w:rsidR="00E56C4A" w:rsidRPr="00BE224A">
              <w:rPr>
                <w:rFonts w:ascii="Arial" w:hAnsi="Arial" w:cs="Arial"/>
                <w:sz w:val="20"/>
                <w:szCs w:val="20"/>
                <w:lang w:val="en-GB"/>
              </w:rPr>
              <w:instrText xml:space="preserve"> FORMTEXT </w:instrText>
            </w:r>
            <w:r w:rsidRPr="00BE224A">
              <w:rPr>
                <w:rFonts w:ascii="Arial" w:hAnsi="Arial" w:cs="Arial"/>
                <w:sz w:val="20"/>
                <w:szCs w:val="20"/>
                <w:lang w:val="en-GB"/>
              </w:rPr>
            </w:r>
            <w:r w:rsidRPr="00BE224A">
              <w:rPr>
                <w:rFonts w:ascii="Arial" w:hAnsi="Arial" w:cs="Arial"/>
                <w:sz w:val="20"/>
                <w:szCs w:val="20"/>
                <w:lang w:val="en-GB"/>
              </w:rPr>
              <w:fldChar w:fldCharType="separate"/>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Pr="00BE224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56C4A" w:rsidRPr="00BE224A" w:rsidRDefault="00821E2E" w:rsidP="00E82EA3">
            <w:pPr>
              <w:tabs>
                <w:tab w:val="left" w:pos="2820"/>
              </w:tabs>
              <w:spacing w:after="0"/>
              <w:jc w:val="center"/>
              <w:rPr>
                <w:rFonts w:ascii="Arial" w:hAnsi="Arial" w:cs="Arial"/>
                <w:color w:val="000000"/>
                <w:sz w:val="20"/>
                <w:szCs w:val="20"/>
                <w:lang w:val="en-GB"/>
              </w:rPr>
            </w:pPr>
            <w:r w:rsidRPr="00BE224A">
              <w:rPr>
                <w:rFonts w:ascii="Arial" w:hAnsi="Arial" w:cs="Arial"/>
                <w:sz w:val="20"/>
                <w:szCs w:val="20"/>
                <w:lang w:val="en-GB"/>
              </w:rPr>
              <w:fldChar w:fldCharType="begin">
                <w:ffData>
                  <w:name w:val="Text1"/>
                  <w:enabled/>
                  <w:calcOnExit w:val="0"/>
                  <w:textInput/>
                </w:ffData>
              </w:fldChar>
            </w:r>
            <w:r w:rsidR="00E56C4A" w:rsidRPr="00BE224A">
              <w:rPr>
                <w:rFonts w:ascii="Arial" w:hAnsi="Arial" w:cs="Arial"/>
                <w:sz w:val="20"/>
                <w:szCs w:val="20"/>
                <w:lang w:val="en-GB"/>
              </w:rPr>
              <w:instrText xml:space="preserve"> FORMTEXT </w:instrText>
            </w:r>
            <w:r w:rsidRPr="00BE224A">
              <w:rPr>
                <w:rFonts w:ascii="Arial" w:hAnsi="Arial" w:cs="Arial"/>
                <w:sz w:val="20"/>
                <w:szCs w:val="20"/>
                <w:lang w:val="en-GB"/>
              </w:rPr>
            </w:r>
            <w:r w:rsidRPr="00BE224A">
              <w:rPr>
                <w:rFonts w:ascii="Arial" w:hAnsi="Arial" w:cs="Arial"/>
                <w:sz w:val="20"/>
                <w:szCs w:val="20"/>
                <w:lang w:val="en-GB"/>
              </w:rPr>
              <w:fldChar w:fldCharType="separate"/>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00E56C4A" w:rsidRPr="00BE224A">
              <w:rPr>
                <w:rFonts w:ascii="Arial" w:hAnsi="Arial" w:cs="Arial"/>
                <w:noProof/>
                <w:sz w:val="20"/>
                <w:szCs w:val="20"/>
                <w:lang w:val="en-GB"/>
              </w:rPr>
              <w:t> </w:t>
            </w:r>
            <w:r w:rsidRPr="00BE224A">
              <w:rPr>
                <w:rFonts w:ascii="Arial" w:hAnsi="Arial" w:cs="Arial"/>
                <w:sz w:val="20"/>
                <w:szCs w:val="20"/>
                <w:lang w:val="en-GB"/>
              </w:rPr>
              <w:fldChar w:fldCharType="end"/>
            </w:r>
          </w:p>
        </w:tc>
      </w:tr>
      <w:tr w:rsidR="00E56C4A" w:rsidRPr="00BE224A"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E56C4A" w:rsidRPr="00BE224A" w:rsidRDefault="00E56C4A" w:rsidP="00E82EA3">
            <w:pPr>
              <w:tabs>
                <w:tab w:val="left" w:pos="567"/>
              </w:tabs>
              <w:spacing w:after="0" w:line="240" w:lineRule="auto"/>
              <w:rPr>
                <w:rFonts w:ascii="Arial" w:hAnsi="Arial" w:cs="Arial"/>
                <w:color w:val="000000"/>
                <w:sz w:val="20"/>
                <w:szCs w:val="20"/>
                <w:lang w:val="en-GB"/>
              </w:rPr>
            </w:pPr>
            <w:r w:rsidRPr="00BE224A">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E56C4A" w:rsidRPr="00BE224A" w:rsidRDefault="00E56C4A" w:rsidP="005957C8">
            <w:pPr>
              <w:tabs>
                <w:tab w:val="left" w:pos="2820"/>
              </w:tabs>
              <w:spacing w:after="0"/>
              <w:rPr>
                <w:rFonts w:ascii="Arial" w:hAnsi="Arial" w:cs="Arial"/>
                <w:i/>
                <w:noProof/>
                <w:color w:val="FF0000"/>
                <w:sz w:val="20"/>
                <w:szCs w:val="20"/>
              </w:rPr>
            </w:pPr>
            <w:r w:rsidRPr="00BE224A">
              <w:rPr>
                <w:rFonts w:ascii="Arial" w:hAnsi="Arial" w:cs="Arial"/>
                <w:i/>
                <w:noProof/>
                <w:color w:val="FF0000"/>
                <w:sz w:val="20"/>
                <w:szCs w:val="20"/>
              </w:rPr>
              <w:t>Udžbenici i knjige:</w:t>
            </w:r>
          </w:p>
          <w:p w:rsidR="00E56C4A" w:rsidRPr="00BE224A" w:rsidRDefault="00E56C4A" w:rsidP="005957C8">
            <w:pPr>
              <w:tabs>
                <w:tab w:val="left" w:pos="2820"/>
              </w:tabs>
              <w:spacing w:after="0"/>
              <w:rPr>
                <w:rFonts w:ascii="Arial" w:hAnsi="Arial" w:cs="Arial"/>
                <w:color w:val="000000"/>
                <w:sz w:val="20"/>
                <w:szCs w:val="20"/>
              </w:rPr>
            </w:pPr>
            <w:r w:rsidRPr="00BE224A">
              <w:rPr>
                <w:rFonts w:ascii="Arial" w:hAnsi="Arial" w:cs="Arial"/>
                <w:color w:val="000000"/>
                <w:sz w:val="20"/>
                <w:szCs w:val="20"/>
              </w:rPr>
              <w:t xml:space="preserve">Jure Šimović i suradnici: Porez na dodanu vrijednost, </w:t>
            </w:r>
            <w:proofErr w:type="spellStart"/>
            <w:r w:rsidRPr="00BE224A">
              <w:rPr>
                <w:rFonts w:ascii="Arial" w:hAnsi="Arial" w:cs="Arial"/>
                <w:color w:val="000000"/>
                <w:sz w:val="20"/>
                <w:szCs w:val="20"/>
              </w:rPr>
              <w:t>Birotehnika</w:t>
            </w:r>
            <w:proofErr w:type="spellEnd"/>
            <w:r w:rsidRPr="00BE224A">
              <w:rPr>
                <w:rFonts w:ascii="Arial" w:hAnsi="Arial" w:cs="Arial"/>
                <w:color w:val="000000"/>
                <w:sz w:val="20"/>
                <w:szCs w:val="20"/>
              </w:rPr>
              <w:t xml:space="preserve"> Zagreb 97</w:t>
            </w:r>
          </w:p>
          <w:p w:rsidR="00E56C4A" w:rsidRPr="00BE224A" w:rsidRDefault="00E56C4A" w:rsidP="005957C8">
            <w:pPr>
              <w:tabs>
                <w:tab w:val="left" w:pos="2820"/>
              </w:tabs>
              <w:spacing w:after="0"/>
              <w:rPr>
                <w:rFonts w:ascii="Arial" w:hAnsi="Arial" w:cs="Arial"/>
                <w:color w:val="000000"/>
                <w:sz w:val="20"/>
                <w:szCs w:val="20"/>
              </w:rPr>
            </w:pPr>
            <w:r w:rsidRPr="00BE224A">
              <w:rPr>
                <w:rFonts w:ascii="Arial" w:hAnsi="Arial" w:cs="Arial"/>
                <w:color w:val="000000"/>
                <w:sz w:val="20"/>
                <w:szCs w:val="20"/>
              </w:rPr>
              <w:t xml:space="preserve">Katica </w:t>
            </w:r>
            <w:proofErr w:type="spellStart"/>
            <w:r w:rsidRPr="00BE224A">
              <w:rPr>
                <w:rFonts w:ascii="Arial" w:hAnsi="Arial" w:cs="Arial"/>
                <w:color w:val="000000"/>
                <w:sz w:val="20"/>
                <w:szCs w:val="20"/>
              </w:rPr>
              <w:t>Amidžić</w:t>
            </w:r>
            <w:proofErr w:type="spellEnd"/>
            <w:r w:rsidRPr="00BE224A">
              <w:rPr>
                <w:rFonts w:ascii="Arial" w:hAnsi="Arial" w:cs="Arial"/>
                <w:color w:val="000000"/>
                <w:sz w:val="20"/>
                <w:szCs w:val="20"/>
              </w:rPr>
              <w:t xml:space="preserve"> </w:t>
            </w:r>
            <w:proofErr w:type="spellStart"/>
            <w:r w:rsidRPr="00BE224A">
              <w:rPr>
                <w:rFonts w:ascii="Arial" w:hAnsi="Arial" w:cs="Arial"/>
                <w:color w:val="000000"/>
                <w:sz w:val="20"/>
                <w:szCs w:val="20"/>
              </w:rPr>
              <w:t>Peročević</w:t>
            </w:r>
            <w:proofErr w:type="spellEnd"/>
            <w:r w:rsidRPr="00BE224A">
              <w:rPr>
                <w:rFonts w:ascii="Arial" w:hAnsi="Arial" w:cs="Arial"/>
                <w:color w:val="000000"/>
                <w:sz w:val="20"/>
                <w:szCs w:val="20"/>
              </w:rPr>
              <w:t xml:space="preserve"> i </w:t>
            </w:r>
            <w:proofErr w:type="spellStart"/>
            <w:r w:rsidRPr="00BE224A">
              <w:rPr>
                <w:rFonts w:ascii="Arial" w:hAnsi="Arial" w:cs="Arial"/>
                <w:color w:val="000000"/>
                <w:sz w:val="20"/>
                <w:szCs w:val="20"/>
              </w:rPr>
              <w:t>dr</w:t>
            </w:r>
            <w:proofErr w:type="spellEnd"/>
            <w:r w:rsidRPr="00BE224A">
              <w:rPr>
                <w:rFonts w:ascii="Arial" w:hAnsi="Arial" w:cs="Arial"/>
                <w:color w:val="000000"/>
                <w:sz w:val="20"/>
                <w:szCs w:val="20"/>
              </w:rPr>
              <w:t>.: Porez na dodanu vrijednost, Poslovni zbornik, Zagreb, srp</w:t>
            </w:r>
            <w:bookmarkStart w:id="0" w:name="_GoBack"/>
            <w:bookmarkEnd w:id="0"/>
            <w:r w:rsidRPr="00BE224A">
              <w:rPr>
                <w:rFonts w:ascii="Arial" w:hAnsi="Arial" w:cs="Arial"/>
                <w:color w:val="000000"/>
                <w:sz w:val="20"/>
                <w:szCs w:val="20"/>
              </w:rPr>
              <w:t>anj 2003.</w:t>
            </w:r>
          </w:p>
          <w:p w:rsidR="00E56C4A" w:rsidRPr="00BE224A" w:rsidRDefault="00E56C4A" w:rsidP="005957C8">
            <w:pPr>
              <w:tabs>
                <w:tab w:val="left" w:pos="2820"/>
              </w:tabs>
              <w:spacing w:after="0"/>
              <w:rPr>
                <w:rFonts w:ascii="Arial" w:hAnsi="Arial" w:cs="Arial"/>
                <w:color w:val="000000"/>
                <w:sz w:val="20"/>
                <w:szCs w:val="20"/>
              </w:rPr>
            </w:pPr>
            <w:r w:rsidRPr="00BE224A">
              <w:rPr>
                <w:rFonts w:ascii="Arial" w:hAnsi="Arial" w:cs="Arial"/>
                <w:color w:val="000000"/>
                <w:sz w:val="20"/>
                <w:szCs w:val="20"/>
              </w:rPr>
              <w:t>Nikola Mijatović: Oporezivanje prometa, Pravni fakultet Zagreb, 2005.</w:t>
            </w:r>
          </w:p>
          <w:p w:rsidR="00E56C4A" w:rsidRPr="00BE224A" w:rsidRDefault="00E56C4A" w:rsidP="005957C8">
            <w:pPr>
              <w:tabs>
                <w:tab w:val="left" w:pos="2820"/>
              </w:tabs>
              <w:spacing w:after="0"/>
              <w:rPr>
                <w:rFonts w:ascii="Arial" w:hAnsi="Arial" w:cs="Arial"/>
                <w:color w:val="000000"/>
                <w:sz w:val="20"/>
                <w:szCs w:val="20"/>
              </w:rPr>
            </w:pPr>
            <w:r w:rsidRPr="00BE224A">
              <w:rPr>
                <w:rFonts w:ascii="Arial" w:hAnsi="Arial" w:cs="Arial"/>
                <w:color w:val="000000"/>
                <w:sz w:val="20"/>
                <w:szCs w:val="20"/>
              </w:rPr>
              <w:t>Jure Šimović, Hrvoje Šimović: Fiskalni sustav i fiskalna politika Europske Unije Pravni fakultet, Zagreb, 2006.</w:t>
            </w:r>
          </w:p>
          <w:p w:rsidR="00E56C4A" w:rsidRPr="00BE224A" w:rsidRDefault="00E56C4A" w:rsidP="005957C8">
            <w:pPr>
              <w:tabs>
                <w:tab w:val="left" w:pos="2820"/>
              </w:tabs>
              <w:spacing w:after="0"/>
              <w:rPr>
                <w:rFonts w:ascii="Arial" w:hAnsi="Arial" w:cs="Arial"/>
                <w:color w:val="000000"/>
                <w:sz w:val="20"/>
                <w:szCs w:val="20"/>
              </w:rPr>
            </w:pPr>
            <w:r w:rsidRPr="00BE224A">
              <w:rPr>
                <w:rFonts w:ascii="Arial" w:hAnsi="Arial" w:cs="Arial"/>
                <w:color w:val="000000"/>
                <w:sz w:val="20"/>
                <w:szCs w:val="20"/>
              </w:rPr>
              <w:t>Porezi-Zbirka propisa o porezima 2012., RRIF Zagreb 2012.</w:t>
            </w:r>
          </w:p>
          <w:p w:rsidR="00E56C4A" w:rsidRPr="00BE224A" w:rsidRDefault="00E56C4A" w:rsidP="005957C8">
            <w:pPr>
              <w:tabs>
                <w:tab w:val="left" w:pos="2820"/>
              </w:tabs>
              <w:spacing w:after="0"/>
              <w:rPr>
                <w:rFonts w:ascii="Arial" w:hAnsi="Arial" w:cs="Arial"/>
                <w:color w:val="000000"/>
                <w:sz w:val="20"/>
                <w:szCs w:val="20"/>
              </w:rPr>
            </w:pPr>
            <w:r w:rsidRPr="00BE224A">
              <w:rPr>
                <w:rFonts w:ascii="Arial" w:hAnsi="Arial" w:cs="Arial"/>
                <w:color w:val="000000"/>
                <w:sz w:val="20"/>
                <w:szCs w:val="20"/>
              </w:rPr>
              <w:t>Hrvatski porezni propisi, RIF, Zagreb, 2012.</w:t>
            </w:r>
          </w:p>
          <w:p w:rsidR="00E56C4A" w:rsidRPr="00BE224A" w:rsidRDefault="00E56C4A" w:rsidP="005957C8">
            <w:pPr>
              <w:spacing w:after="0" w:line="240" w:lineRule="auto"/>
              <w:rPr>
                <w:rFonts w:ascii="Arial" w:hAnsi="Arial" w:cs="Arial"/>
                <w:i/>
                <w:color w:val="FF0000"/>
                <w:sz w:val="20"/>
                <w:szCs w:val="20"/>
              </w:rPr>
            </w:pPr>
          </w:p>
          <w:p w:rsidR="00E56C4A" w:rsidRPr="00BE224A" w:rsidRDefault="00E56C4A" w:rsidP="005957C8">
            <w:pPr>
              <w:spacing w:after="0" w:line="240" w:lineRule="auto"/>
              <w:rPr>
                <w:rFonts w:ascii="Arial" w:hAnsi="Arial" w:cs="Arial"/>
                <w:i/>
                <w:color w:val="FF0000"/>
                <w:sz w:val="20"/>
                <w:szCs w:val="20"/>
              </w:rPr>
            </w:pPr>
            <w:r w:rsidRPr="00BE224A">
              <w:rPr>
                <w:rFonts w:ascii="Arial" w:hAnsi="Arial" w:cs="Arial"/>
                <w:i/>
                <w:color w:val="FF0000"/>
                <w:sz w:val="20"/>
                <w:szCs w:val="20"/>
              </w:rPr>
              <w:t>Ostali izvori:</w:t>
            </w:r>
          </w:p>
          <w:p w:rsidR="00E56C4A" w:rsidRPr="00BE224A" w:rsidRDefault="00E56C4A" w:rsidP="005957C8">
            <w:pPr>
              <w:tabs>
                <w:tab w:val="left" w:pos="2820"/>
              </w:tabs>
              <w:spacing w:after="0"/>
              <w:rPr>
                <w:rFonts w:ascii="Arial" w:hAnsi="Arial" w:cs="Arial"/>
                <w:color w:val="000000"/>
                <w:sz w:val="20"/>
                <w:szCs w:val="20"/>
              </w:rPr>
            </w:pPr>
            <w:r w:rsidRPr="00BE224A">
              <w:rPr>
                <w:rFonts w:ascii="Arial" w:hAnsi="Arial" w:cs="Arial"/>
                <w:color w:val="000000"/>
                <w:sz w:val="20"/>
                <w:szCs w:val="20"/>
              </w:rPr>
              <w:t xml:space="preserve">Zakon o PDV-u </w:t>
            </w:r>
          </w:p>
          <w:p w:rsidR="00E56C4A" w:rsidRPr="00BE224A" w:rsidRDefault="00E56C4A" w:rsidP="005957C8">
            <w:pPr>
              <w:tabs>
                <w:tab w:val="left" w:pos="2820"/>
              </w:tabs>
              <w:spacing w:after="0"/>
              <w:rPr>
                <w:rFonts w:ascii="Arial" w:hAnsi="Arial" w:cs="Arial"/>
                <w:color w:val="000000"/>
                <w:sz w:val="20"/>
                <w:szCs w:val="20"/>
              </w:rPr>
            </w:pPr>
            <w:r w:rsidRPr="00BE224A">
              <w:rPr>
                <w:rFonts w:ascii="Arial" w:hAnsi="Arial" w:cs="Arial"/>
                <w:color w:val="000000"/>
                <w:sz w:val="20"/>
                <w:szCs w:val="20"/>
              </w:rPr>
              <w:t>Zakon o posebnim porezima</w:t>
            </w:r>
          </w:p>
        </w:tc>
      </w:tr>
      <w:tr w:rsidR="00E56C4A" w:rsidRPr="00BE224A" w:rsidTr="00E82EA3">
        <w:tc>
          <w:tcPr>
            <w:tcW w:w="1912" w:type="dxa"/>
            <w:tcBorders>
              <w:left w:val="single" w:sz="12" w:space="0" w:color="auto"/>
            </w:tcBorders>
            <w:shd w:val="clear" w:color="auto" w:fill="CCFFFF"/>
            <w:tcMar>
              <w:left w:w="57" w:type="dxa"/>
              <w:right w:w="57" w:type="dxa"/>
            </w:tcMar>
            <w:vAlign w:val="center"/>
          </w:tcPr>
          <w:p w:rsidR="00E56C4A" w:rsidRPr="00BE224A" w:rsidRDefault="00E56C4A" w:rsidP="00E82EA3">
            <w:pPr>
              <w:tabs>
                <w:tab w:val="left" w:pos="567"/>
              </w:tabs>
              <w:spacing w:after="0" w:line="240" w:lineRule="auto"/>
              <w:rPr>
                <w:rFonts w:ascii="Arial" w:hAnsi="Arial" w:cs="Arial"/>
                <w:color w:val="000000"/>
                <w:sz w:val="20"/>
                <w:szCs w:val="20"/>
                <w:lang w:val="en-GB"/>
              </w:rPr>
            </w:pPr>
            <w:r w:rsidRPr="00BE224A">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E56C4A" w:rsidRPr="00BE224A" w:rsidRDefault="00E56C4A" w:rsidP="005957C8">
            <w:pPr>
              <w:pStyle w:val="ListParagraph"/>
              <w:numPr>
                <w:ilvl w:val="0"/>
                <w:numId w:val="6"/>
              </w:numPr>
              <w:tabs>
                <w:tab w:val="left" w:pos="2820"/>
              </w:tabs>
              <w:spacing w:after="0" w:line="240" w:lineRule="auto"/>
              <w:rPr>
                <w:rFonts w:ascii="Arial" w:hAnsi="Arial" w:cs="Arial"/>
                <w:sz w:val="20"/>
                <w:szCs w:val="20"/>
                <w:lang w:val="en-GB"/>
              </w:rPr>
            </w:pPr>
            <w:r w:rsidRPr="00BE224A">
              <w:rPr>
                <w:rFonts w:ascii="Arial" w:hAnsi="Arial" w:cs="Arial"/>
                <w:sz w:val="20"/>
                <w:szCs w:val="20"/>
                <w:lang w:val="en-GB"/>
              </w:rPr>
              <w:t>Class attendance records and documentation about students’ results in fulfilling their obligations (lecturer)</w:t>
            </w:r>
          </w:p>
          <w:p w:rsidR="00E56C4A" w:rsidRPr="00BE224A" w:rsidRDefault="00E56C4A" w:rsidP="005957C8">
            <w:pPr>
              <w:pStyle w:val="ListParagraph"/>
              <w:numPr>
                <w:ilvl w:val="0"/>
                <w:numId w:val="6"/>
              </w:numPr>
              <w:tabs>
                <w:tab w:val="left" w:pos="2820"/>
              </w:tabs>
              <w:spacing w:after="0" w:line="240" w:lineRule="auto"/>
              <w:rPr>
                <w:rFonts w:ascii="Arial" w:hAnsi="Arial" w:cs="Arial"/>
                <w:sz w:val="20"/>
                <w:szCs w:val="20"/>
                <w:lang w:val="en-GB"/>
              </w:rPr>
            </w:pPr>
            <w:r w:rsidRPr="00BE224A">
              <w:rPr>
                <w:rFonts w:ascii="Arial" w:hAnsi="Arial" w:cs="Arial"/>
                <w:sz w:val="20"/>
                <w:szCs w:val="20"/>
                <w:lang w:val="en-GB"/>
              </w:rPr>
              <w:t>Class management surveillance (Vice-dean for education).</w:t>
            </w:r>
          </w:p>
          <w:p w:rsidR="00E56C4A" w:rsidRPr="00BE224A" w:rsidRDefault="00E56C4A" w:rsidP="005957C8">
            <w:pPr>
              <w:pStyle w:val="ListParagraph"/>
              <w:numPr>
                <w:ilvl w:val="0"/>
                <w:numId w:val="6"/>
              </w:numPr>
              <w:tabs>
                <w:tab w:val="left" w:pos="2820"/>
              </w:tabs>
              <w:spacing w:after="0" w:line="240" w:lineRule="auto"/>
              <w:rPr>
                <w:rFonts w:ascii="Arial" w:hAnsi="Arial" w:cs="Arial"/>
                <w:sz w:val="20"/>
                <w:szCs w:val="20"/>
                <w:lang w:val="en-GB"/>
              </w:rPr>
            </w:pPr>
            <w:r w:rsidRPr="00BE224A">
              <w:rPr>
                <w:rFonts w:ascii="Arial" w:hAnsi="Arial" w:cs="Arial"/>
                <w:sz w:val="20"/>
                <w:szCs w:val="20"/>
                <w:lang w:val="en-GB"/>
              </w:rPr>
              <w:t>Study efficacy analysis of all study courses (Vice-dean for education).</w:t>
            </w:r>
          </w:p>
          <w:p w:rsidR="00E56C4A" w:rsidRPr="00BE224A" w:rsidRDefault="00E56C4A" w:rsidP="005957C8">
            <w:pPr>
              <w:pStyle w:val="ListParagraph"/>
              <w:numPr>
                <w:ilvl w:val="0"/>
                <w:numId w:val="6"/>
              </w:numPr>
              <w:tabs>
                <w:tab w:val="left" w:pos="2820"/>
              </w:tabs>
              <w:spacing w:after="0" w:line="240" w:lineRule="auto"/>
              <w:rPr>
                <w:rFonts w:ascii="Arial" w:hAnsi="Arial" w:cs="Arial"/>
                <w:sz w:val="20"/>
                <w:szCs w:val="20"/>
                <w:lang w:val="en-GB"/>
              </w:rPr>
            </w:pPr>
            <w:r w:rsidRPr="00BE224A">
              <w:rPr>
                <w:rFonts w:ascii="Arial" w:hAnsi="Arial" w:cs="Arial"/>
                <w:sz w:val="20"/>
                <w:szCs w:val="20"/>
                <w:lang w:val="en-GB"/>
              </w:rPr>
              <w:t xml:space="preserve">Student poll on lecturer and class efficacy for each study course (University of Split, Quality Improvement </w:t>
            </w:r>
            <w:proofErr w:type="spellStart"/>
            <w:r w:rsidRPr="00BE224A">
              <w:rPr>
                <w:rFonts w:ascii="Arial" w:hAnsi="Arial" w:cs="Arial"/>
                <w:sz w:val="20"/>
                <w:szCs w:val="20"/>
                <w:lang w:val="en-GB"/>
              </w:rPr>
              <w:t>Center</w:t>
            </w:r>
            <w:proofErr w:type="spellEnd"/>
            <w:r w:rsidRPr="00BE224A">
              <w:rPr>
                <w:rFonts w:ascii="Arial" w:hAnsi="Arial" w:cs="Arial"/>
                <w:sz w:val="20"/>
                <w:szCs w:val="20"/>
                <w:lang w:val="en-GB"/>
              </w:rPr>
              <w:t>)</w:t>
            </w:r>
          </w:p>
          <w:p w:rsidR="00E56C4A" w:rsidRPr="00BE224A" w:rsidRDefault="00E56C4A" w:rsidP="005957C8">
            <w:pPr>
              <w:pStyle w:val="ListParagraph"/>
              <w:numPr>
                <w:ilvl w:val="0"/>
                <w:numId w:val="6"/>
              </w:numPr>
              <w:tabs>
                <w:tab w:val="left" w:pos="2820"/>
              </w:tabs>
              <w:spacing w:after="0" w:line="240" w:lineRule="auto"/>
              <w:rPr>
                <w:rFonts w:ascii="Arial" w:hAnsi="Arial" w:cs="Arial"/>
                <w:sz w:val="20"/>
                <w:szCs w:val="20"/>
                <w:lang w:val="en-GB"/>
              </w:rPr>
            </w:pPr>
            <w:r w:rsidRPr="00BE224A">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E56C4A" w:rsidRPr="00BE224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E56C4A" w:rsidRPr="00BE224A" w:rsidRDefault="00E56C4A" w:rsidP="00E82EA3">
            <w:pPr>
              <w:tabs>
                <w:tab w:val="left" w:pos="567"/>
              </w:tabs>
              <w:spacing w:after="0" w:line="240" w:lineRule="auto"/>
              <w:rPr>
                <w:rFonts w:ascii="Arial" w:hAnsi="Arial" w:cs="Arial"/>
                <w:color w:val="000000"/>
                <w:sz w:val="20"/>
                <w:szCs w:val="20"/>
                <w:lang w:val="en-GB"/>
              </w:rPr>
            </w:pPr>
            <w:r w:rsidRPr="00BE224A">
              <w:rPr>
                <w:rFonts w:ascii="Arial" w:hAnsi="Arial" w:cs="Arial"/>
                <w:color w:val="000000"/>
                <w:sz w:val="20"/>
                <w:szCs w:val="20"/>
                <w:lang w:val="en-GB"/>
              </w:rPr>
              <w:t>Other (</w:t>
            </w:r>
            <w:r w:rsidRPr="00BE224A">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E56C4A" w:rsidRPr="00BE224A" w:rsidRDefault="00E56C4A" w:rsidP="00E82EA3">
            <w:pPr>
              <w:pStyle w:val="ListParagraph"/>
              <w:tabs>
                <w:tab w:val="left" w:pos="2820"/>
              </w:tabs>
              <w:spacing w:after="0" w:line="240" w:lineRule="auto"/>
              <w:ind w:left="0"/>
              <w:rPr>
                <w:rFonts w:ascii="Arial" w:hAnsi="Arial" w:cs="Arial"/>
                <w:sz w:val="20"/>
                <w:szCs w:val="20"/>
                <w:lang w:val="en-GB"/>
              </w:rPr>
            </w:pPr>
          </w:p>
        </w:tc>
      </w:tr>
    </w:tbl>
    <w:p w:rsidR="00431C20" w:rsidRPr="00BE224A" w:rsidRDefault="00431C20">
      <w:pPr>
        <w:rPr>
          <w:rFonts w:ascii="Arial" w:hAnsi="Arial" w:cs="Arial"/>
          <w:lang w:val="en-GB"/>
        </w:rPr>
      </w:pPr>
    </w:p>
    <w:sectPr w:rsidR="00431C20" w:rsidRPr="00BE224A"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7EB" w:rsidRDefault="000067EB" w:rsidP="007868FB">
      <w:pPr>
        <w:spacing w:after="0" w:line="240" w:lineRule="auto"/>
      </w:pPr>
      <w:r>
        <w:separator/>
      </w:r>
    </w:p>
  </w:endnote>
  <w:endnote w:type="continuationSeparator" w:id="0">
    <w:p w:rsidR="000067EB" w:rsidRDefault="000067EB"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7EB" w:rsidRDefault="000067EB" w:rsidP="007868FB">
      <w:pPr>
        <w:spacing w:after="0" w:line="240" w:lineRule="auto"/>
      </w:pPr>
      <w:r>
        <w:separator/>
      </w:r>
    </w:p>
  </w:footnote>
  <w:footnote w:type="continuationSeparator" w:id="0">
    <w:p w:rsidR="000067EB" w:rsidRDefault="000067EB"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067EB"/>
    <w:rsid w:val="000A4A59"/>
    <w:rsid w:val="00136C6F"/>
    <w:rsid w:val="00170D3C"/>
    <w:rsid w:val="001B5853"/>
    <w:rsid w:val="001F1E7A"/>
    <w:rsid w:val="002754CF"/>
    <w:rsid w:val="00403B2D"/>
    <w:rsid w:val="004175CE"/>
    <w:rsid w:val="00431C20"/>
    <w:rsid w:val="004654B7"/>
    <w:rsid w:val="005806CF"/>
    <w:rsid w:val="006100BF"/>
    <w:rsid w:val="007868FB"/>
    <w:rsid w:val="00821E2E"/>
    <w:rsid w:val="00A24E19"/>
    <w:rsid w:val="00A92911"/>
    <w:rsid w:val="00B4513F"/>
    <w:rsid w:val="00BC1724"/>
    <w:rsid w:val="00BE224A"/>
    <w:rsid w:val="00D42F84"/>
    <w:rsid w:val="00E03C98"/>
    <w:rsid w:val="00E56C4A"/>
    <w:rsid w:val="00EC6D2A"/>
    <w:rsid w:val="00F645F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99"/>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E56C4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rezna-uprava.hr/publikacije/p_prirucnici_brosure.asp?id=b05d2" TargetMode="External"/><Relationship Id="rId3" Type="http://schemas.openxmlformats.org/officeDocument/2006/relationships/settings" Target="settings.xml"/><Relationship Id="rId7" Type="http://schemas.openxmlformats.org/officeDocument/2006/relationships/hyperlink" Target="http://www.porezna-uprava.hr/publikacije/p_prirucnici_brosure.asp?id=b05d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1147</Words>
  <Characters>6539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2018-06-20T10:30:00Z</dcterms:created>
  <dcterms:modified xsi:type="dcterms:W3CDTF">2018-06-20T10:30:00Z</dcterms:modified>
</cp:coreProperties>
</file>